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0" w:rsidRDefault="00705250" w:rsidP="0076387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705250" w:rsidRDefault="00705250" w:rsidP="00763876">
      <w:pPr>
        <w:spacing w:line="240" w:lineRule="auto"/>
        <w:jc w:val="center"/>
        <w:rPr>
          <w:b/>
          <w:sz w:val="26"/>
          <w:szCs w:val="26"/>
        </w:rPr>
      </w:pPr>
    </w:p>
    <w:p w:rsidR="00705250" w:rsidRDefault="00705250" w:rsidP="0076387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терлитамак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514B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.</w:t>
      </w:r>
      <w:r w:rsidR="002F514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.2012г.</w:t>
      </w:r>
    </w:p>
    <w:p w:rsidR="00705250" w:rsidRDefault="00705250" w:rsidP="00763876">
      <w:pPr>
        <w:spacing w:line="240" w:lineRule="auto"/>
        <w:rPr>
          <w:b/>
          <w:sz w:val="26"/>
          <w:szCs w:val="26"/>
        </w:rPr>
      </w:pPr>
    </w:p>
    <w:p w:rsidR="00705250" w:rsidRDefault="00705250" w:rsidP="00763876">
      <w:pPr>
        <w:spacing w:line="240" w:lineRule="auto"/>
        <w:jc w:val="center"/>
      </w:pPr>
      <w:r>
        <w:rPr>
          <w:sz w:val="26"/>
          <w:szCs w:val="26"/>
        </w:rPr>
        <w:t xml:space="preserve">Настоящая информация содержит сведения об </w:t>
      </w:r>
      <w:r>
        <w:t>организации, осуществляющей деятельность в сфере водоотведения и очистки сточных вод:</w:t>
      </w:r>
    </w:p>
    <w:p w:rsidR="00705250" w:rsidRDefault="00705250" w:rsidP="00763876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Закрытое акционерное общество «Первая Сетевая Компания»</w:t>
      </w:r>
    </w:p>
    <w:p w:rsidR="00705250" w:rsidRDefault="00705250" w:rsidP="00F832B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t>постановлением Правительства Российской Федерации от 30 декабря 2009 года № 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</w:t>
      </w:r>
    </w:p>
    <w:p w:rsidR="00705250" w:rsidRDefault="00705250" w:rsidP="0076387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1) Общая информация об организации:</w:t>
      </w:r>
    </w:p>
    <w:p w:rsidR="00705250" w:rsidRPr="00FF0FC3" w:rsidRDefault="00705250" w:rsidP="00763876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а) фирменное наименование юридического лица: Закрытое акционерное общество «Первая Сетевая Компания»</w:t>
      </w:r>
    </w:p>
    <w:p w:rsidR="00705250" w:rsidRPr="00FF0FC3" w:rsidRDefault="00705250" w:rsidP="00763876">
      <w:pPr>
        <w:spacing w:line="240" w:lineRule="auto"/>
        <w:ind w:firstLine="708"/>
        <w:rPr>
          <w:sz w:val="26"/>
          <w:szCs w:val="26"/>
        </w:rPr>
      </w:pPr>
      <w:r w:rsidRPr="00FF0FC3">
        <w:rPr>
          <w:sz w:val="26"/>
          <w:szCs w:val="26"/>
        </w:rPr>
        <w:t>руководитель: Генеральный директор Уласевич Евгений Викторович</w:t>
      </w:r>
    </w:p>
    <w:p w:rsidR="00705250" w:rsidRPr="00FF0FC3" w:rsidRDefault="00705250" w:rsidP="00763876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б) свидетельство о государственной регистрации: ОГРН 1110268004384 присвоен 13.12.2011г. Инспекцией Федеральной налоговой службы по городу Стерлитамаку Республики Башкортостан</w:t>
      </w:r>
    </w:p>
    <w:p w:rsidR="00705250" w:rsidRPr="00FF0FC3" w:rsidRDefault="00705250" w:rsidP="00763876">
      <w:pPr>
        <w:spacing w:line="240" w:lineRule="auto"/>
        <w:ind w:firstLine="708"/>
        <w:rPr>
          <w:sz w:val="26"/>
          <w:szCs w:val="26"/>
        </w:rPr>
      </w:pPr>
      <w:r w:rsidRPr="00FF0FC3">
        <w:rPr>
          <w:sz w:val="26"/>
          <w:szCs w:val="26"/>
        </w:rPr>
        <w:t>в) юридический и почтовый адрес: 453130, город Стерлитамак, улица Гоголя, 124</w:t>
      </w:r>
    </w:p>
    <w:p w:rsidR="00705250" w:rsidRPr="00FF0FC3" w:rsidRDefault="00705250" w:rsidP="00763876">
      <w:pPr>
        <w:spacing w:line="240" w:lineRule="auto"/>
        <w:ind w:firstLine="708"/>
        <w:rPr>
          <w:sz w:val="26"/>
          <w:szCs w:val="26"/>
        </w:rPr>
      </w:pPr>
      <w:r w:rsidRPr="00FF0FC3">
        <w:rPr>
          <w:sz w:val="26"/>
          <w:szCs w:val="26"/>
        </w:rPr>
        <w:t>контактные телефоны: (3473) 23-54-77</w:t>
      </w:r>
    </w:p>
    <w:p w:rsidR="00705250" w:rsidRPr="00FF0FC3" w:rsidRDefault="00705250" w:rsidP="00763876">
      <w:pPr>
        <w:spacing w:line="240" w:lineRule="auto"/>
        <w:ind w:firstLine="708"/>
        <w:rPr>
          <w:sz w:val="26"/>
          <w:szCs w:val="26"/>
        </w:rPr>
      </w:pPr>
      <w:r w:rsidRPr="00FF0FC3">
        <w:rPr>
          <w:sz w:val="26"/>
          <w:szCs w:val="26"/>
        </w:rPr>
        <w:t xml:space="preserve">адрес электронной почты: </w:t>
      </w:r>
      <w:proofErr w:type="spellStart"/>
      <w:r w:rsidRPr="00FF0FC3">
        <w:rPr>
          <w:sz w:val="26"/>
          <w:szCs w:val="26"/>
          <w:lang w:val="en-US"/>
        </w:rPr>
        <w:t>zaopsk</w:t>
      </w:r>
      <w:proofErr w:type="spellEnd"/>
      <w:r w:rsidRPr="00FF0FC3">
        <w:rPr>
          <w:sz w:val="26"/>
          <w:szCs w:val="26"/>
        </w:rPr>
        <w:t>1@</w:t>
      </w:r>
      <w:proofErr w:type="spellStart"/>
      <w:r w:rsidRPr="00FF0FC3">
        <w:rPr>
          <w:sz w:val="26"/>
          <w:szCs w:val="26"/>
          <w:lang w:val="en-US"/>
        </w:rPr>
        <w:t>yandex</w:t>
      </w:r>
      <w:proofErr w:type="spellEnd"/>
      <w:r w:rsidRPr="00FF0FC3">
        <w:rPr>
          <w:sz w:val="26"/>
          <w:szCs w:val="26"/>
        </w:rPr>
        <w:t>.</w:t>
      </w:r>
      <w:proofErr w:type="spellStart"/>
      <w:r w:rsidRPr="00FF0FC3">
        <w:rPr>
          <w:sz w:val="26"/>
          <w:szCs w:val="26"/>
          <w:lang w:val="en-US"/>
        </w:rPr>
        <w:t>ru</w:t>
      </w:r>
      <w:proofErr w:type="spellEnd"/>
    </w:p>
    <w:p w:rsidR="00705250" w:rsidRPr="00FF0FC3" w:rsidRDefault="00705250" w:rsidP="00763876">
      <w:pPr>
        <w:spacing w:line="240" w:lineRule="auto"/>
        <w:jc w:val="both"/>
        <w:rPr>
          <w:sz w:val="26"/>
          <w:szCs w:val="26"/>
        </w:rPr>
      </w:pPr>
      <w:r w:rsidRPr="00FF0FC3">
        <w:rPr>
          <w:sz w:val="26"/>
          <w:szCs w:val="26"/>
        </w:rPr>
        <w:tab/>
        <w:t>г) режим работы: понедельник – пятница, с 8-30 до 17-30, перерыв с 13-00 до 14-00, Суббота, Воскресенье - выходной</w:t>
      </w:r>
    </w:p>
    <w:p w:rsidR="00705250" w:rsidRPr="00FF0FC3" w:rsidRDefault="00705250" w:rsidP="00FF0FC3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 xml:space="preserve">2) Информация о ценах (тарифах) на регулируемые товары и услуги и надбавках к этим ценам (тарифам): </w:t>
      </w:r>
    </w:p>
    <w:p w:rsidR="00705250" w:rsidRDefault="00705250" w:rsidP="00FF0FC3">
      <w:pPr>
        <w:spacing w:line="240" w:lineRule="auto"/>
        <w:ind w:firstLine="708"/>
        <w:rPr>
          <w:sz w:val="26"/>
          <w:szCs w:val="26"/>
        </w:rPr>
      </w:pPr>
      <w:r w:rsidRPr="00FF0FC3">
        <w:rPr>
          <w:sz w:val="26"/>
          <w:szCs w:val="26"/>
        </w:rPr>
        <w:t>а) об утвержденных тарифах на водоотведен</w:t>
      </w:r>
      <w:r>
        <w:rPr>
          <w:sz w:val="26"/>
          <w:szCs w:val="26"/>
        </w:rPr>
        <w:t>ие и (или) очистку сточных вод:</w:t>
      </w:r>
    </w:p>
    <w:p w:rsidR="00705250" w:rsidRPr="00FF0FC3" w:rsidRDefault="00705250" w:rsidP="00FF0FC3">
      <w:pPr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Постановлением Государственного комитета РБ по тарифам №</w:t>
      </w:r>
      <w:r w:rsidR="002F514B">
        <w:rPr>
          <w:sz w:val="26"/>
          <w:szCs w:val="26"/>
        </w:rPr>
        <w:t xml:space="preserve"> 632</w:t>
      </w:r>
      <w:r w:rsidRPr="00FF0FC3">
        <w:rPr>
          <w:sz w:val="26"/>
          <w:szCs w:val="26"/>
        </w:rPr>
        <w:t xml:space="preserve"> от </w:t>
      </w:r>
      <w:r w:rsidR="002F514B">
        <w:rPr>
          <w:sz w:val="26"/>
          <w:szCs w:val="26"/>
        </w:rPr>
        <w:t>29</w:t>
      </w:r>
      <w:r w:rsidRPr="00FF0FC3">
        <w:rPr>
          <w:sz w:val="26"/>
          <w:szCs w:val="26"/>
        </w:rPr>
        <w:t>.</w:t>
      </w:r>
      <w:r w:rsidR="002F514B">
        <w:rPr>
          <w:sz w:val="26"/>
          <w:szCs w:val="26"/>
        </w:rPr>
        <w:t>11</w:t>
      </w:r>
      <w:r w:rsidRPr="00FF0FC3">
        <w:rPr>
          <w:sz w:val="26"/>
          <w:szCs w:val="26"/>
        </w:rPr>
        <w:t xml:space="preserve">.2012г., установлен тариф на услуги водоотведения и очистки сточных вод, оказываемые ЗАО «ПСК» в </w:t>
      </w:r>
      <w:proofErr w:type="gramStart"/>
      <w:r w:rsidRPr="00FF0FC3">
        <w:rPr>
          <w:sz w:val="26"/>
          <w:szCs w:val="26"/>
        </w:rPr>
        <w:t>г</w:t>
      </w:r>
      <w:proofErr w:type="gramEnd"/>
      <w:r w:rsidRPr="00FF0FC3">
        <w:rPr>
          <w:sz w:val="26"/>
          <w:szCs w:val="26"/>
        </w:rPr>
        <w:t>.</w:t>
      </w:r>
      <w:r w:rsidR="002F514B">
        <w:rPr>
          <w:sz w:val="26"/>
          <w:szCs w:val="26"/>
        </w:rPr>
        <w:t xml:space="preserve"> </w:t>
      </w:r>
      <w:r w:rsidRPr="00FF0FC3">
        <w:rPr>
          <w:sz w:val="26"/>
          <w:szCs w:val="26"/>
        </w:rPr>
        <w:t>Стерлитамаке: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012"/>
        <w:gridCol w:w="3474"/>
      </w:tblGrid>
      <w:tr w:rsidR="00705250" w:rsidRPr="008E001C" w:rsidTr="008E001C">
        <w:tc>
          <w:tcPr>
            <w:tcW w:w="3936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Услуга</w:t>
            </w:r>
          </w:p>
        </w:tc>
        <w:tc>
          <w:tcPr>
            <w:tcW w:w="3012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74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Период действия</w:t>
            </w:r>
          </w:p>
        </w:tc>
      </w:tr>
      <w:tr w:rsidR="00705250" w:rsidRPr="008E001C" w:rsidTr="008E001C">
        <w:tc>
          <w:tcPr>
            <w:tcW w:w="3936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3012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Руб./ куб. м.</w:t>
            </w:r>
          </w:p>
        </w:tc>
        <w:tc>
          <w:tcPr>
            <w:tcW w:w="3474" w:type="dxa"/>
            <w:vMerge w:val="restart"/>
          </w:tcPr>
          <w:p w:rsidR="002F514B" w:rsidRDefault="002F514B" w:rsidP="008E001C">
            <w:pPr>
              <w:spacing w:after="0" w:line="240" w:lineRule="auto"/>
              <w:rPr>
                <w:sz w:val="20"/>
                <w:szCs w:val="20"/>
              </w:rPr>
            </w:pPr>
          </w:p>
          <w:p w:rsidR="00705250" w:rsidRPr="008E001C" w:rsidRDefault="002F514B" w:rsidP="002F5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</w:t>
            </w:r>
            <w:r w:rsidR="00705250" w:rsidRPr="008E00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705250" w:rsidRPr="008E001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705250" w:rsidRPr="008E001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31.06.2013г.</w:t>
            </w:r>
          </w:p>
        </w:tc>
      </w:tr>
      <w:tr w:rsidR="00705250" w:rsidRPr="008E001C" w:rsidTr="008E001C">
        <w:tc>
          <w:tcPr>
            <w:tcW w:w="3936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Тариф (без НДС)</w:t>
            </w:r>
          </w:p>
        </w:tc>
        <w:tc>
          <w:tcPr>
            <w:tcW w:w="3012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31,44</w:t>
            </w:r>
          </w:p>
        </w:tc>
        <w:tc>
          <w:tcPr>
            <w:tcW w:w="3474" w:type="dxa"/>
            <w:vMerge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250" w:rsidRPr="008E001C" w:rsidTr="008E001C">
        <w:tc>
          <w:tcPr>
            <w:tcW w:w="3936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Тариф (с НДС)</w:t>
            </w:r>
          </w:p>
        </w:tc>
        <w:tc>
          <w:tcPr>
            <w:tcW w:w="3012" w:type="dxa"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37,1</w:t>
            </w:r>
          </w:p>
        </w:tc>
        <w:tc>
          <w:tcPr>
            <w:tcW w:w="3474" w:type="dxa"/>
            <w:vMerge/>
          </w:tcPr>
          <w:p w:rsidR="00705250" w:rsidRPr="008E001C" w:rsidRDefault="00705250" w:rsidP="008E00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14B" w:rsidRPr="008E001C" w:rsidTr="00DC39CC">
        <w:tc>
          <w:tcPr>
            <w:tcW w:w="3936" w:type="dxa"/>
          </w:tcPr>
          <w:p w:rsidR="002F514B" w:rsidRPr="008E001C" w:rsidRDefault="002F514B" w:rsidP="00DC39C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Тариф (без НДС)</w:t>
            </w:r>
          </w:p>
        </w:tc>
        <w:tc>
          <w:tcPr>
            <w:tcW w:w="3012" w:type="dxa"/>
          </w:tcPr>
          <w:p w:rsidR="002F514B" w:rsidRPr="008E001C" w:rsidRDefault="002F514B" w:rsidP="00604839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</w:t>
            </w:r>
            <w:r w:rsidR="00604839">
              <w:rPr>
                <w:sz w:val="20"/>
                <w:szCs w:val="20"/>
              </w:rPr>
              <w:t>3</w:t>
            </w:r>
            <w:r w:rsidRPr="008E001C">
              <w:rPr>
                <w:sz w:val="20"/>
                <w:szCs w:val="20"/>
              </w:rPr>
              <w:t>,</w:t>
            </w:r>
            <w:r w:rsidR="00604839">
              <w:rPr>
                <w:sz w:val="20"/>
                <w:szCs w:val="20"/>
              </w:rPr>
              <w:t>57</w:t>
            </w:r>
          </w:p>
        </w:tc>
        <w:tc>
          <w:tcPr>
            <w:tcW w:w="3474" w:type="dxa"/>
            <w:vMerge w:val="restart"/>
          </w:tcPr>
          <w:p w:rsidR="002F514B" w:rsidRPr="008E001C" w:rsidRDefault="002F514B" w:rsidP="002F5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</w:t>
            </w:r>
            <w:r w:rsidRPr="008E00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8E001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8E001C">
              <w:rPr>
                <w:sz w:val="20"/>
                <w:szCs w:val="20"/>
              </w:rPr>
              <w:t>г по 31.12.201</w:t>
            </w:r>
            <w:r>
              <w:rPr>
                <w:sz w:val="20"/>
                <w:szCs w:val="20"/>
              </w:rPr>
              <w:t>3</w:t>
            </w:r>
            <w:r w:rsidRPr="008E001C">
              <w:rPr>
                <w:sz w:val="20"/>
                <w:szCs w:val="20"/>
              </w:rPr>
              <w:t>г.</w:t>
            </w:r>
          </w:p>
        </w:tc>
      </w:tr>
      <w:tr w:rsidR="002F514B" w:rsidRPr="008E001C" w:rsidTr="00DC39CC">
        <w:tc>
          <w:tcPr>
            <w:tcW w:w="3936" w:type="dxa"/>
          </w:tcPr>
          <w:p w:rsidR="002F514B" w:rsidRPr="008E001C" w:rsidRDefault="002F514B" w:rsidP="00DC39CC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Тариф (с НДС)</w:t>
            </w:r>
          </w:p>
        </w:tc>
        <w:tc>
          <w:tcPr>
            <w:tcW w:w="3012" w:type="dxa"/>
          </w:tcPr>
          <w:p w:rsidR="002F514B" w:rsidRPr="008E001C" w:rsidRDefault="002F514B" w:rsidP="00604839">
            <w:pPr>
              <w:spacing w:after="0"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</w:t>
            </w:r>
            <w:r w:rsidR="00604839">
              <w:rPr>
                <w:sz w:val="20"/>
                <w:szCs w:val="20"/>
              </w:rPr>
              <w:t>9</w:t>
            </w:r>
            <w:r w:rsidRPr="008E001C">
              <w:rPr>
                <w:sz w:val="20"/>
                <w:szCs w:val="20"/>
              </w:rPr>
              <w:t>,</w:t>
            </w:r>
            <w:r w:rsidR="00604839">
              <w:rPr>
                <w:sz w:val="20"/>
                <w:szCs w:val="20"/>
              </w:rPr>
              <w:t>6</w:t>
            </w:r>
            <w:r w:rsidRPr="008E001C">
              <w:rPr>
                <w:sz w:val="20"/>
                <w:szCs w:val="20"/>
              </w:rPr>
              <w:t>1</w:t>
            </w:r>
          </w:p>
        </w:tc>
        <w:tc>
          <w:tcPr>
            <w:tcW w:w="3474" w:type="dxa"/>
            <w:vMerge/>
          </w:tcPr>
          <w:p w:rsidR="002F514B" w:rsidRPr="008E001C" w:rsidRDefault="002F514B" w:rsidP="00DC39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514B" w:rsidRPr="00FD7586" w:rsidRDefault="002F514B" w:rsidP="002F514B">
      <w:pPr>
        <w:rPr>
          <w:sz w:val="20"/>
          <w:szCs w:val="20"/>
        </w:rPr>
      </w:pPr>
    </w:p>
    <w:p w:rsidR="00705250" w:rsidRPr="00FD7586" w:rsidRDefault="00705250" w:rsidP="00FF0FC3">
      <w:pPr>
        <w:rPr>
          <w:sz w:val="20"/>
          <w:szCs w:val="20"/>
        </w:rPr>
      </w:pPr>
    </w:p>
    <w:p w:rsidR="00705250" w:rsidRDefault="00705250" w:rsidP="00FF0FC3">
      <w:pPr>
        <w:spacing w:line="240" w:lineRule="auto"/>
        <w:rPr>
          <w:sz w:val="26"/>
          <w:szCs w:val="26"/>
        </w:rPr>
      </w:pPr>
    </w:p>
    <w:p w:rsidR="00705250" w:rsidRPr="00FF0FC3" w:rsidRDefault="00705250" w:rsidP="00AF521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Указанные постановления вступают в силу после прохождения государственной регистрации в Министерстве Юстиции РБ и последующего опубликования в источнике официального опубликования - газетах «Республика Башкортостан», «Башкортостан», «Кызыл Тан». </w:t>
      </w:r>
    </w:p>
    <w:p w:rsidR="00705250" w:rsidRPr="00FF0FC3" w:rsidRDefault="00705250" w:rsidP="00FF0FC3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б) надбавк</w:t>
      </w:r>
      <w:r>
        <w:rPr>
          <w:sz w:val="26"/>
          <w:szCs w:val="26"/>
        </w:rPr>
        <w:t>и</w:t>
      </w:r>
      <w:r w:rsidRPr="00FF0FC3">
        <w:rPr>
          <w:sz w:val="26"/>
          <w:szCs w:val="26"/>
        </w:rPr>
        <w:t xml:space="preserve"> к ценам (тарифам) на водоотведение и (или) очистку сточных вод для потребителей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FF0FC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F0FC3">
        <w:rPr>
          <w:sz w:val="26"/>
          <w:szCs w:val="26"/>
        </w:rPr>
        <w:t>надбавк</w:t>
      </w:r>
      <w:r>
        <w:rPr>
          <w:sz w:val="26"/>
          <w:szCs w:val="26"/>
        </w:rPr>
        <w:t>и</w:t>
      </w:r>
      <w:r w:rsidRPr="00FF0FC3">
        <w:rPr>
          <w:sz w:val="26"/>
          <w:szCs w:val="26"/>
        </w:rPr>
        <w:t xml:space="preserve"> к тарифам регулируемых организаций на водоотведение и (или) очистку сточных вод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FF0FC3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г) тариф</w:t>
      </w:r>
      <w:r>
        <w:rPr>
          <w:sz w:val="26"/>
          <w:szCs w:val="26"/>
        </w:rPr>
        <w:t>ы</w:t>
      </w:r>
      <w:r w:rsidRPr="00FF0FC3">
        <w:rPr>
          <w:sz w:val="26"/>
          <w:szCs w:val="26"/>
        </w:rPr>
        <w:t xml:space="preserve"> на подключение создаваемых (реконструируемых) объектов недвижимости к системе водоотведения или объекту очистки сточных вод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FF0FC3">
      <w:pPr>
        <w:spacing w:line="240" w:lineRule="auto"/>
        <w:ind w:firstLine="708"/>
        <w:rPr>
          <w:sz w:val="26"/>
          <w:szCs w:val="26"/>
        </w:rPr>
      </w:pPr>
      <w:proofErr w:type="spellStart"/>
      <w:r w:rsidRPr="00FF0FC3">
        <w:rPr>
          <w:sz w:val="26"/>
          <w:szCs w:val="26"/>
        </w:rPr>
        <w:t>д</w:t>
      </w:r>
      <w:proofErr w:type="spellEnd"/>
      <w:r w:rsidRPr="00FF0FC3">
        <w:rPr>
          <w:sz w:val="26"/>
          <w:szCs w:val="26"/>
        </w:rPr>
        <w:t xml:space="preserve">) </w:t>
      </w:r>
      <w:r>
        <w:rPr>
          <w:sz w:val="26"/>
          <w:szCs w:val="26"/>
        </w:rPr>
        <w:t>тарифы</w:t>
      </w:r>
      <w:r w:rsidRPr="00FF0FC3">
        <w:rPr>
          <w:sz w:val="26"/>
          <w:szCs w:val="26"/>
        </w:rPr>
        <w:t xml:space="preserve"> регулируемых организаций на подключение к системе водоотведения или объекту очистки сточных вод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. </w:t>
      </w:r>
    </w:p>
    <w:p w:rsidR="00705250" w:rsidRPr="00F055FC" w:rsidRDefault="00705250" w:rsidP="00F055FC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0F19FD">
        <w:rPr>
          <w:b/>
          <w:sz w:val="26"/>
          <w:szCs w:val="26"/>
        </w:rPr>
        <w:t>3)</w:t>
      </w:r>
      <w:r w:rsidRPr="00F055FC">
        <w:rPr>
          <w:b/>
          <w:sz w:val="26"/>
          <w:szCs w:val="26"/>
        </w:rPr>
        <w:t xml:space="preserve">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</w:t>
      </w:r>
      <w:r>
        <w:rPr>
          <w:b/>
          <w:sz w:val="26"/>
          <w:szCs w:val="26"/>
        </w:rPr>
        <w:t>деятельности)</w:t>
      </w:r>
      <w:r w:rsidRPr="00F055FC">
        <w:rPr>
          <w:b/>
          <w:sz w:val="26"/>
          <w:szCs w:val="26"/>
        </w:rPr>
        <w:t xml:space="preserve">: </w:t>
      </w:r>
    </w:p>
    <w:p w:rsidR="00705250" w:rsidRPr="00FF0FC3" w:rsidRDefault="00705250" w:rsidP="00212474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вид регулируемой деятельности - </w:t>
      </w:r>
      <w:r w:rsidRPr="00FF0FC3">
        <w:rPr>
          <w:sz w:val="26"/>
          <w:szCs w:val="26"/>
        </w:rPr>
        <w:t>водоотведение, очистка сточных вод, транспорт</w:t>
      </w:r>
      <w:r>
        <w:rPr>
          <w:sz w:val="26"/>
          <w:szCs w:val="26"/>
        </w:rPr>
        <w:t>ирование стоков</w:t>
      </w:r>
      <w:r w:rsidRPr="00FF0FC3">
        <w:rPr>
          <w:sz w:val="26"/>
          <w:szCs w:val="26"/>
        </w:rPr>
        <w:t xml:space="preserve">; </w:t>
      </w:r>
    </w:p>
    <w:p w:rsidR="00705250" w:rsidRDefault="00705250" w:rsidP="0021247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FF0FC3">
        <w:rPr>
          <w:sz w:val="26"/>
          <w:szCs w:val="26"/>
        </w:rPr>
        <w:t>выручк</w:t>
      </w:r>
      <w:r>
        <w:rPr>
          <w:sz w:val="26"/>
          <w:szCs w:val="26"/>
        </w:rPr>
        <w:t>а</w:t>
      </w:r>
      <w:r w:rsidRPr="00FF0FC3">
        <w:rPr>
          <w:sz w:val="26"/>
          <w:szCs w:val="26"/>
        </w:rPr>
        <w:t xml:space="preserve"> от регулируемой деятельности</w:t>
      </w:r>
      <w:r>
        <w:rPr>
          <w:sz w:val="26"/>
          <w:szCs w:val="26"/>
        </w:rPr>
        <w:t>:</w:t>
      </w:r>
    </w:p>
    <w:p w:rsidR="00705250" w:rsidRDefault="00705250" w:rsidP="00730221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водоотведение –</w:t>
      </w:r>
      <w:r w:rsidR="00BF2337">
        <w:rPr>
          <w:sz w:val="26"/>
          <w:szCs w:val="26"/>
        </w:rPr>
        <w:t xml:space="preserve"> 3 721,42 </w:t>
      </w:r>
      <w:r>
        <w:rPr>
          <w:sz w:val="26"/>
          <w:szCs w:val="26"/>
        </w:rPr>
        <w:t xml:space="preserve">тыс. рублей (без НДС) и </w:t>
      </w:r>
      <w:r w:rsidR="00BF2337">
        <w:rPr>
          <w:sz w:val="26"/>
          <w:szCs w:val="26"/>
        </w:rPr>
        <w:t>4 391,28</w:t>
      </w:r>
      <w:r>
        <w:rPr>
          <w:sz w:val="26"/>
          <w:szCs w:val="26"/>
        </w:rPr>
        <w:t xml:space="preserve"> тыс. рублей (с НДС)</w:t>
      </w:r>
      <w:r w:rsidR="00BF2337">
        <w:rPr>
          <w:sz w:val="26"/>
          <w:szCs w:val="26"/>
        </w:rPr>
        <w:t>.</w:t>
      </w:r>
    </w:p>
    <w:p w:rsidR="00705250" w:rsidRDefault="00705250" w:rsidP="0024738C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F0FC3">
        <w:rPr>
          <w:sz w:val="26"/>
          <w:szCs w:val="26"/>
        </w:rPr>
        <w:t>себестоимост</w:t>
      </w:r>
      <w:r>
        <w:rPr>
          <w:sz w:val="26"/>
          <w:szCs w:val="26"/>
        </w:rPr>
        <w:t xml:space="preserve">ь оказываемых услуг </w:t>
      </w:r>
      <w:r w:rsidRPr="00FF0FC3">
        <w:rPr>
          <w:sz w:val="26"/>
          <w:szCs w:val="26"/>
        </w:rPr>
        <w:t>по р</w:t>
      </w:r>
      <w:r>
        <w:rPr>
          <w:sz w:val="26"/>
          <w:szCs w:val="26"/>
        </w:rPr>
        <w:t>егулируемому виду деятельности:</w:t>
      </w:r>
    </w:p>
    <w:p w:rsidR="00705250" w:rsidRPr="0024738C" w:rsidRDefault="00BF2337" w:rsidP="0024738C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Услуга водоотведения и очистки сточных вод  </w:t>
      </w:r>
      <w:r w:rsidR="00705250">
        <w:rPr>
          <w:sz w:val="26"/>
          <w:szCs w:val="26"/>
          <w:u w:val="single"/>
        </w:rPr>
        <w:t xml:space="preserve">– </w:t>
      </w:r>
      <w:r w:rsidRPr="00BF2337">
        <w:rPr>
          <w:sz w:val="26"/>
          <w:szCs w:val="26"/>
          <w:u w:val="single"/>
        </w:rPr>
        <w:t xml:space="preserve">3 702,12 </w:t>
      </w:r>
      <w:r w:rsidR="00705250">
        <w:rPr>
          <w:sz w:val="26"/>
          <w:szCs w:val="26"/>
          <w:u w:val="single"/>
        </w:rPr>
        <w:t>тыс. рублей</w:t>
      </w:r>
      <w:r w:rsidR="00705250">
        <w:rPr>
          <w:sz w:val="26"/>
          <w:szCs w:val="26"/>
        </w:rPr>
        <w:t>,</w:t>
      </w:r>
      <w:r w:rsidR="00705250" w:rsidRPr="00FF0FC3">
        <w:rPr>
          <w:sz w:val="26"/>
          <w:szCs w:val="26"/>
        </w:rPr>
        <w:t xml:space="preserve"> </w:t>
      </w:r>
      <w:r w:rsidR="00705250">
        <w:rPr>
          <w:sz w:val="26"/>
          <w:szCs w:val="26"/>
        </w:rPr>
        <w:t>в том числе</w:t>
      </w:r>
      <w:r w:rsidR="00705250" w:rsidRPr="00FF0FC3">
        <w:rPr>
          <w:sz w:val="26"/>
          <w:szCs w:val="26"/>
        </w:rPr>
        <w:t xml:space="preserve">: </w:t>
      </w:r>
    </w:p>
    <w:p w:rsidR="00705250" w:rsidRPr="00FF0FC3" w:rsidRDefault="00705250" w:rsidP="0024738C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расходы на оплату услуг по перекачке и очистке сточных вод другими организациями</w:t>
      </w:r>
      <w:r>
        <w:rPr>
          <w:sz w:val="26"/>
          <w:szCs w:val="26"/>
        </w:rPr>
        <w:t xml:space="preserve"> – </w:t>
      </w:r>
      <w:r w:rsidR="00BF2337">
        <w:rPr>
          <w:sz w:val="26"/>
          <w:szCs w:val="26"/>
        </w:rPr>
        <w:t>714</w:t>
      </w:r>
      <w:r>
        <w:rPr>
          <w:sz w:val="26"/>
          <w:szCs w:val="26"/>
        </w:rPr>
        <w:t>,</w:t>
      </w:r>
      <w:r w:rsidR="00BF2337">
        <w:rPr>
          <w:sz w:val="26"/>
          <w:szCs w:val="26"/>
        </w:rPr>
        <w:t>72</w:t>
      </w:r>
      <w:r>
        <w:rPr>
          <w:sz w:val="26"/>
          <w:szCs w:val="26"/>
        </w:rPr>
        <w:t xml:space="preserve"> тыс. 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24738C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 xml:space="preserve"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 </w:t>
      </w:r>
      <w:proofErr w:type="spellStart"/>
      <w:r w:rsidRPr="00FF0FC3">
        <w:rPr>
          <w:sz w:val="26"/>
          <w:szCs w:val="26"/>
        </w:rPr>
        <w:t>х</w:t>
      </w:r>
      <w:proofErr w:type="spellEnd"/>
      <w:r w:rsidRPr="00FF0FC3">
        <w:rPr>
          <w:sz w:val="26"/>
          <w:szCs w:val="26"/>
        </w:rPr>
        <w:t xml:space="preserve"> ч и объеме приобретения электрической энергии</w:t>
      </w:r>
      <w:r>
        <w:rPr>
          <w:sz w:val="26"/>
          <w:szCs w:val="26"/>
        </w:rPr>
        <w:t xml:space="preserve"> – объем </w:t>
      </w:r>
      <w:r w:rsidR="00BF2337">
        <w:rPr>
          <w:sz w:val="26"/>
          <w:szCs w:val="26"/>
        </w:rPr>
        <w:t>185,16</w:t>
      </w:r>
      <w:r>
        <w:rPr>
          <w:sz w:val="26"/>
          <w:szCs w:val="26"/>
        </w:rPr>
        <w:t xml:space="preserve"> тыс. кВт/час, </w:t>
      </w:r>
      <w:r w:rsidR="00BF2337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BF2337">
        <w:rPr>
          <w:sz w:val="26"/>
          <w:szCs w:val="26"/>
        </w:rPr>
        <w:t>22</w:t>
      </w:r>
      <w:r>
        <w:rPr>
          <w:sz w:val="26"/>
          <w:szCs w:val="26"/>
        </w:rPr>
        <w:t xml:space="preserve"> руб</w:t>
      </w:r>
      <w:r w:rsidR="001D482B">
        <w:rPr>
          <w:sz w:val="26"/>
          <w:szCs w:val="26"/>
        </w:rPr>
        <w:t>.</w:t>
      </w:r>
      <w:r>
        <w:rPr>
          <w:sz w:val="26"/>
          <w:szCs w:val="26"/>
        </w:rPr>
        <w:t xml:space="preserve">/кВт/ч, - </w:t>
      </w:r>
      <w:r w:rsidR="00BF2337">
        <w:rPr>
          <w:sz w:val="26"/>
          <w:szCs w:val="26"/>
        </w:rPr>
        <w:t>595</w:t>
      </w:r>
      <w:r>
        <w:rPr>
          <w:sz w:val="26"/>
          <w:szCs w:val="26"/>
        </w:rPr>
        <w:t xml:space="preserve">, </w:t>
      </w:r>
      <w:r w:rsidR="00BF2337">
        <w:rPr>
          <w:sz w:val="26"/>
          <w:szCs w:val="26"/>
        </w:rPr>
        <w:t>29</w:t>
      </w:r>
      <w:r>
        <w:rPr>
          <w:sz w:val="26"/>
          <w:szCs w:val="26"/>
        </w:rPr>
        <w:t xml:space="preserve"> тыс. 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D64F47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 xml:space="preserve">расходы на </w:t>
      </w:r>
      <w:proofErr w:type="spellStart"/>
      <w:r w:rsidRPr="00FF0FC3">
        <w:rPr>
          <w:sz w:val="26"/>
          <w:szCs w:val="26"/>
        </w:rPr>
        <w:t>химреагенты</w:t>
      </w:r>
      <w:proofErr w:type="spellEnd"/>
      <w:r w:rsidRPr="00FF0FC3">
        <w:rPr>
          <w:sz w:val="26"/>
          <w:szCs w:val="26"/>
        </w:rPr>
        <w:t>, используемые в технологическом процессе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581291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расходы на оплату труда и отчисления на социальные нужды основного производственного персонала</w:t>
      </w:r>
      <w:r>
        <w:rPr>
          <w:sz w:val="26"/>
          <w:szCs w:val="26"/>
        </w:rPr>
        <w:t xml:space="preserve"> – </w:t>
      </w:r>
      <w:r w:rsidR="00BF2337">
        <w:rPr>
          <w:sz w:val="26"/>
          <w:szCs w:val="26"/>
        </w:rPr>
        <w:t>1 605,92</w:t>
      </w:r>
      <w:r>
        <w:rPr>
          <w:sz w:val="26"/>
          <w:szCs w:val="26"/>
        </w:rPr>
        <w:t xml:space="preserve"> тыс. 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E97A49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расходы на амортизацию основных производственных средств и аренду имущества, используемого в технологическом процессе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E97A49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общепроизводственные (цеховые) расходы, в том числе расходы на оплату труда и отчисления на социальные нужды</w:t>
      </w:r>
      <w:r>
        <w:rPr>
          <w:sz w:val="26"/>
          <w:szCs w:val="26"/>
        </w:rPr>
        <w:t xml:space="preserve"> – </w:t>
      </w:r>
      <w:r w:rsidR="00BF2337">
        <w:rPr>
          <w:sz w:val="26"/>
          <w:szCs w:val="26"/>
        </w:rPr>
        <w:t>251</w:t>
      </w:r>
      <w:r>
        <w:rPr>
          <w:sz w:val="26"/>
          <w:szCs w:val="26"/>
        </w:rPr>
        <w:t>,</w:t>
      </w:r>
      <w:r w:rsidR="00BF2337">
        <w:rPr>
          <w:sz w:val="26"/>
          <w:szCs w:val="26"/>
        </w:rPr>
        <w:t>1</w:t>
      </w:r>
      <w:r w:rsidR="002256EB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B64D9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общехозяйственные (управленческие) расходы, в том числе расходы на оплату труда и отчисления на социальные нужды</w:t>
      </w:r>
      <w:r>
        <w:rPr>
          <w:sz w:val="26"/>
          <w:szCs w:val="26"/>
        </w:rPr>
        <w:t xml:space="preserve"> –</w:t>
      </w:r>
      <w:r w:rsidR="002256EB">
        <w:rPr>
          <w:sz w:val="26"/>
          <w:szCs w:val="26"/>
        </w:rPr>
        <w:t xml:space="preserve"> 395</w:t>
      </w:r>
      <w:r>
        <w:rPr>
          <w:sz w:val="26"/>
          <w:szCs w:val="26"/>
        </w:rPr>
        <w:t>,</w:t>
      </w:r>
      <w:r w:rsidR="002256EB">
        <w:rPr>
          <w:sz w:val="26"/>
          <w:szCs w:val="26"/>
        </w:rPr>
        <w:t>08</w:t>
      </w:r>
      <w:r>
        <w:rPr>
          <w:sz w:val="26"/>
          <w:szCs w:val="26"/>
        </w:rPr>
        <w:t xml:space="preserve"> тыс.</w:t>
      </w:r>
      <w:r w:rsidR="001D482B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5256C9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FC3">
        <w:rPr>
          <w:sz w:val="26"/>
          <w:szCs w:val="26"/>
        </w:rPr>
        <w:t>расходы на ремонт (капитальный и текущий) основных производственных средств</w:t>
      </w:r>
      <w:r>
        <w:rPr>
          <w:sz w:val="26"/>
          <w:szCs w:val="26"/>
        </w:rPr>
        <w:t xml:space="preserve"> </w:t>
      </w:r>
      <w:r w:rsidR="00BF233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F2337">
        <w:rPr>
          <w:sz w:val="26"/>
          <w:szCs w:val="26"/>
        </w:rPr>
        <w:t>139,93</w:t>
      </w:r>
      <w:r w:rsidR="00BF2337" w:rsidRPr="00BF2337">
        <w:rPr>
          <w:sz w:val="26"/>
          <w:szCs w:val="26"/>
        </w:rPr>
        <w:t xml:space="preserve"> </w:t>
      </w:r>
      <w:r w:rsidR="00BF2337">
        <w:rPr>
          <w:sz w:val="26"/>
          <w:szCs w:val="26"/>
        </w:rPr>
        <w:t>тыс.</w:t>
      </w:r>
      <w:r w:rsidR="001D482B">
        <w:rPr>
          <w:sz w:val="26"/>
          <w:szCs w:val="26"/>
        </w:rPr>
        <w:t xml:space="preserve"> </w:t>
      </w:r>
      <w:r w:rsidR="00BF2337">
        <w:rPr>
          <w:sz w:val="26"/>
          <w:szCs w:val="26"/>
        </w:rPr>
        <w:t>рублей</w:t>
      </w:r>
      <w:r w:rsidRPr="00FF0FC3">
        <w:rPr>
          <w:sz w:val="26"/>
          <w:szCs w:val="26"/>
        </w:rPr>
        <w:t xml:space="preserve">; </w:t>
      </w:r>
    </w:p>
    <w:p w:rsidR="00705250" w:rsidRPr="005E5D12" w:rsidRDefault="00705250" w:rsidP="005E5D12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F0FC3">
        <w:rPr>
          <w:sz w:val="26"/>
          <w:szCs w:val="26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</w:r>
      <w:r>
        <w:rPr>
          <w:sz w:val="26"/>
          <w:szCs w:val="26"/>
        </w:rPr>
        <w:t xml:space="preserve"> – отсутствуют.</w:t>
      </w:r>
    </w:p>
    <w:p w:rsidR="00705250" w:rsidRDefault="00705250" w:rsidP="00D07C8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FF0FC3">
        <w:rPr>
          <w:sz w:val="26"/>
          <w:szCs w:val="26"/>
        </w:rPr>
        <w:t>валов</w:t>
      </w:r>
      <w:r>
        <w:rPr>
          <w:sz w:val="26"/>
          <w:szCs w:val="26"/>
        </w:rPr>
        <w:t>ая</w:t>
      </w:r>
      <w:r w:rsidRPr="00FF0FC3">
        <w:rPr>
          <w:sz w:val="26"/>
          <w:szCs w:val="26"/>
        </w:rPr>
        <w:t xml:space="preserve"> прибыл</w:t>
      </w:r>
      <w:r>
        <w:rPr>
          <w:sz w:val="26"/>
          <w:szCs w:val="26"/>
        </w:rPr>
        <w:t>ь</w:t>
      </w:r>
      <w:r w:rsidRPr="00FF0FC3">
        <w:rPr>
          <w:sz w:val="26"/>
          <w:szCs w:val="26"/>
        </w:rPr>
        <w:t xml:space="preserve"> от услуг по регулируемому</w:t>
      </w:r>
      <w:r>
        <w:rPr>
          <w:sz w:val="26"/>
          <w:szCs w:val="26"/>
        </w:rPr>
        <w:t xml:space="preserve"> виду деятельности </w:t>
      </w:r>
      <w:r w:rsidR="003513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134B">
        <w:rPr>
          <w:sz w:val="26"/>
          <w:szCs w:val="26"/>
        </w:rPr>
        <w:t>19,30</w:t>
      </w:r>
      <w:r w:rsidR="0035134B" w:rsidRPr="0035134B">
        <w:rPr>
          <w:sz w:val="26"/>
          <w:szCs w:val="26"/>
        </w:rPr>
        <w:t xml:space="preserve"> </w:t>
      </w:r>
      <w:r w:rsidR="0035134B">
        <w:rPr>
          <w:sz w:val="26"/>
          <w:szCs w:val="26"/>
        </w:rPr>
        <w:t>тыс</w:t>
      </w:r>
      <w:proofErr w:type="gramStart"/>
      <w:r w:rsidR="0035134B">
        <w:rPr>
          <w:sz w:val="26"/>
          <w:szCs w:val="26"/>
        </w:rPr>
        <w:t>.р</w:t>
      </w:r>
      <w:proofErr w:type="gramEnd"/>
      <w:r w:rsidR="0035134B">
        <w:rPr>
          <w:sz w:val="26"/>
          <w:szCs w:val="26"/>
        </w:rPr>
        <w:t>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E774B7">
      <w:pPr>
        <w:spacing w:line="240" w:lineRule="auto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FF0FC3">
        <w:rPr>
          <w:sz w:val="26"/>
          <w:szCs w:val="26"/>
        </w:rPr>
        <w:t xml:space="preserve">чистой прибыли по регулируемому виду деятельности </w:t>
      </w:r>
      <w:r w:rsidR="003513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134B">
        <w:rPr>
          <w:sz w:val="26"/>
          <w:szCs w:val="26"/>
        </w:rPr>
        <w:t>16,08 тыс. рублей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95149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стоимость основных фондов по договорам аренды составляет – 3856,17 тыс. рублей. С</w:t>
      </w:r>
      <w:r w:rsidRPr="00FF0FC3">
        <w:rPr>
          <w:sz w:val="26"/>
          <w:szCs w:val="26"/>
        </w:rPr>
        <w:t>тоимост</w:t>
      </w:r>
      <w:r>
        <w:rPr>
          <w:sz w:val="26"/>
          <w:szCs w:val="26"/>
        </w:rPr>
        <w:t>ь</w:t>
      </w:r>
      <w:r w:rsidRPr="00FF0FC3">
        <w:rPr>
          <w:sz w:val="26"/>
          <w:szCs w:val="26"/>
        </w:rPr>
        <w:t xml:space="preserve"> основных фондов, в том числе за счет ввода (вывода) из эксплуатации </w:t>
      </w:r>
      <w:r>
        <w:rPr>
          <w:sz w:val="26"/>
          <w:szCs w:val="26"/>
        </w:rPr>
        <w:t>– не изменялась.</w:t>
      </w:r>
      <w:r w:rsidRPr="00FF0FC3">
        <w:rPr>
          <w:sz w:val="26"/>
          <w:szCs w:val="26"/>
        </w:rPr>
        <w:t xml:space="preserve"> </w:t>
      </w:r>
    </w:p>
    <w:p w:rsidR="00705250" w:rsidRPr="00FF0FC3" w:rsidRDefault="00705250" w:rsidP="0095149D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 xml:space="preserve">ж) </w:t>
      </w:r>
      <w:r>
        <w:rPr>
          <w:sz w:val="26"/>
          <w:szCs w:val="26"/>
        </w:rPr>
        <w:t xml:space="preserve">информация </w:t>
      </w:r>
      <w:r w:rsidRPr="00FF0FC3">
        <w:rPr>
          <w:sz w:val="26"/>
          <w:szCs w:val="26"/>
        </w:rPr>
        <w:t xml:space="preserve">о годовой бухгалтерской отчетности, </w:t>
      </w:r>
      <w:proofErr w:type="gramStart"/>
      <w:r w:rsidRPr="00FF0FC3">
        <w:rPr>
          <w:sz w:val="26"/>
          <w:szCs w:val="26"/>
        </w:rPr>
        <w:t xml:space="preserve">включая бухгалтерский баланс и приложения к нему </w:t>
      </w:r>
      <w:r>
        <w:rPr>
          <w:sz w:val="26"/>
          <w:szCs w:val="26"/>
        </w:rPr>
        <w:t>нами не раскрывается</w:t>
      </w:r>
      <w:proofErr w:type="gramEnd"/>
      <w:r>
        <w:rPr>
          <w:sz w:val="26"/>
          <w:szCs w:val="26"/>
        </w:rPr>
        <w:t>, ввиду того, что деятельность ЗАО «ПСК» начата 01.06.2012г.</w:t>
      </w:r>
    </w:p>
    <w:p w:rsidR="00705250" w:rsidRPr="00E74B2C" w:rsidRDefault="00705250" w:rsidP="0095149D">
      <w:pPr>
        <w:spacing w:line="240" w:lineRule="auto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объем</w:t>
      </w:r>
      <w:r w:rsidRPr="00E74B2C">
        <w:rPr>
          <w:sz w:val="26"/>
          <w:szCs w:val="26"/>
        </w:rPr>
        <w:t xml:space="preserve"> сточных вод, принятых </w:t>
      </w:r>
      <w:r>
        <w:rPr>
          <w:sz w:val="26"/>
          <w:szCs w:val="26"/>
        </w:rPr>
        <w:t xml:space="preserve">с 01.06.2012г. </w:t>
      </w:r>
      <w:r w:rsidRPr="00E74B2C">
        <w:rPr>
          <w:sz w:val="26"/>
          <w:szCs w:val="26"/>
        </w:rPr>
        <w:t>от потребителей оказываемых услуг</w:t>
      </w:r>
      <w:r>
        <w:rPr>
          <w:sz w:val="26"/>
          <w:szCs w:val="26"/>
        </w:rPr>
        <w:t xml:space="preserve">– </w:t>
      </w:r>
      <w:r w:rsidR="0035134B">
        <w:rPr>
          <w:sz w:val="26"/>
          <w:szCs w:val="26"/>
        </w:rPr>
        <w:t>89</w:t>
      </w:r>
      <w:r>
        <w:rPr>
          <w:sz w:val="26"/>
          <w:szCs w:val="26"/>
        </w:rPr>
        <w:t>,</w:t>
      </w:r>
      <w:r w:rsidR="0035134B">
        <w:rPr>
          <w:sz w:val="26"/>
          <w:szCs w:val="26"/>
        </w:rPr>
        <w:t>77</w:t>
      </w:r>
      <w:r>
        <w:rPr>
          <w:sz w:val="26"/>
          <w:szCs w:val="26"/>
        </w:rPr>
        <w:t xml:space="preserve"> тыс. куб. м</w:t>
      </w:r>
      <w:r w:rsidRPr="00E74B2C">
        <w:rPr>
          <w:sz w:val="26"/>
          <w:szCs w:val="26"/>
        </w:rPr>
        <w:t xml:space="preserve">; </w:t>
      </w:r>
    </w:p>
    <w:p w:rsidR="00705250" w:rsidRPr="00E74B2C" w:rsidRDefault="00705250" w:rsidP="00E74B2C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и) объем</w:t>
      </w:r>
      <w:r w:rsidRPr="00E74B2C">
        <w:rPr>
          <w:sz w:val="26"/>
          <w:szCs w:val="26"/>
        </w:rPr>
        <w:t xml:space="preserve"> сточных вод, принятых </w:t>
      </w:r>
      <w:r>
        <w:rPr>
          <w:sz w:val="26"/>
          <w:szCs w:val="26"/>
        </w:rPr>
        <w:t xml:space="preserve">с 01.06.2012г. </w:t>
      </w:r>
      <w:r w:rsidRPr="00E74B2C">
        <w:rPr>
          <w:sz w:val="26"/>
          <w:szCs w:val="26"/>
        </w:rPr>
        <w:t>от других регулируемых организаций в сфере водоотведен</w:t>
      </w:r>
      <w:r>
        <w:rPr>
          <w:sz w:val="26"/>
          <w:szCs w:val="26"/>
        </w:rPr>
        <w:t xml:space="preserve">ия и (или) очистки сточных вод – </w:t>
      </w:r>
      <w:r w:rsidR="0035134B">
        <w:rPr>
          <w:sz w:val="26"/>
          <w:szCs w:val="26"/>
        </w:rPr>
        <w:t>58</w:t>
      </w:r>
      <w:r>
        <w:rPr>
          <w:sz w:val="26"/>
          <w:szCs w:val="26"/>
        </w:rPr>
        <w:t>,</w:t>
      </w:r>
      <w:r w:rsidR="0035134B">
        <w:rPr>
          <w:sz w:val="26"/>
          <w:szCs w:val="26"/>
        </w:rPr>
        <w:t>31</w:t>
      </w:r>
      <w:r>
        <w:rPr>
          <w:sz w:val="26"/>
          <w:szCs w:val="26"/>
        </w:rPr>
        <w:t xml:space="preserve"> тыс. куб. м</w:t>
      </w:r>
      <w:r w:rsidRPr="00E74B2C">
        <w:rPr>
          <w:sz w:val="26"/>
          <w:szCs w:val="26"/>
        </w:rPr>
        <w:t xml:space="preserve">; </w:t>
      </w:r>
    </w:p>
    <w:p w:rsidR="00705250" w:rsidRPr="000123A7" w:rsidRDefault="00705250" w:rsidP="000123A7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0123A7">
        <w:rPr>
          <w:sz w:val="26"/>
          <w:szCs w:val="26"/>
        </w:rPr>
        <w:t>объем сточных вод, пропущенных через очистн</w:t>
      </w:r>
      <w:r>
        <w:rPr>
          <w:sz w:val="26"/>
          <w:szCs w:val="26"/>
        </w:rPr>
        <w:t>ые сооружения – 0 тыс. куб. м</w:t>
      </w:r>
      <w:r w:rsidRPr="000123A7">
        <w:rPr>
          <w:sz w:val="26"/>
          <w:szCs w:val="26"/>
        </w:rPr>
        <w:t xml:space="preserve">; </w:t>
      </w:r>
    </w:p>
    <w:p w:rsidR="00705250" w:rsidRPr="000123A7" w:rsidRDefault="00705250" w:rsidP="000123A7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Pr="000123A7">
        <w:rPr>
          <w:sz w:val="26"/>
          <w:szCs w:val="26"/>
        </w:rPr>
        <w:t>протяженност</w:t>
      </w:r>
      <w:r>
        <w:rPr>
          <w:sz w:val="26"/>
          <w:szCs w:val="26"/>
        </w:rPr>
        <w:t>ь</w:t>
      </w:r>
      <w:r w:rsidRPr="000123A7">
        <w:rPr>
          <w:sz w:val="26"/>
          <w:szCs w:val="26"/>
        </w:rPr>
        <w:t xml:space="preserve"> канализационных сетей (в однотрубном исчислении) </w:t>
      </w:r>
      <w:r>
        <w:rPr>
          <w:sz w:val="26"/>
          <w:szCs w:val="26"/>
        </w:rPr>
        <w:t>– 23,78</w:t>
      </w:r>
      <w:r w:rsidRPr="000123A7">
        <w:rPr>
          <w:sz w:val="26"/>
          <w:szCs w:val="26"/>
        </w:rPr>
        <w:t>км</w:t>
      </w:r>
      <w:proofErr w:type="gramStart"/>
      <w:r>
        <w:rPr>
          <w:sz w:val="26"/>
          <w:szCs w:val="26"/>
        </w:rPr>
        <w:t>.</w:t>
      </w:r>
      <w:r w:rsidRPr="000123A7">
        <w:rPr>
          <w:sz w:val="26"/>
          <w:szCs w:val="26"/>
        </w:rPr>
        <w:t xml:space="preserve">; </w:t>
      </w:r>
      <w:proofErr w:type="gramEnd"/>
    </w:p>
    <w:p w:rsidR="00705250" w:rsidRPr="00FF0FC3" w:rsidRDefault="00705250" w:rsidP="000123A7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Pr="000123A7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0123A7">
        <w:rPr>
          <w:sz w:val="26"/>
          <w:szCs w:val="26"/>
        </w:rPr>
        <w:t xml:space="preserve"> насосных станций</w:t>
      </w:r>
      <w:r>
        <w:rPr>
          <w:sz w:val="26"/>
          <w:szCs w:val="26"/>
        </w:rPr>
        <w:t xml:space="preserve"> – 2шт.,</w:t>
      </w:r>
      <w:r w:rsidRPr="000123A7">
        <w:rPr>
          <w:sz w:val="26"/>
          <w:szCs w:val="26"/>
        </w:rPr>
        <w:t xml:space="preserve"> очистных сооружений </w:t>
      </w:r>
      <w:r>
        <w:rPr>
          <w:sz w:val="26"/>
          <w:szCs w:val="26"/>
        </w:rPr>
        <w:t>– 0 шт.</w:t>
      </w:r>
      <w:r w:rsidRPr="000123A7">
        <w:rPr>
          <w:sz w:val="26"/>
          <w:szCs w:val="26"/>
        </w:rPr>
        <w:t>;</w:t>
      </w:r>
      <w:r w:rsidRPr="00FF0FC3">
        <w:rPr>
          <w:sz w:val="26"/>
          <w:szCs w:val="26"/>
        </w:rPr>
        <w:t xml:space="preserve"> </w:t>
      </w:r>
    </w:p>
    <w:p w:rsidR="00705250" w:rsidRPr="00FF0FC3" w:rsidRDefault="00705250" w:rsidP="00E02307">
      <w:pPr>
        <w:spacing w:line="24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) </w:t>
      </w:r>
      <w:proofErr w:type="gramStart"/>
      <w:r w:rsidRPr="00FF0FC3">
        <w:rPr>
          <w:sz w:val="26"/>
          <w:szCs w:val="26"/>
        </w:rPr>
        <w:t>среднесписочн</w:t>
      </w:r>
      <w:r>
        <w:rPr>
          <w:sz w:val="26"/>
          <w:szCs w:val="26"/>
        </w:rPr>
        <w:t>ая</w:t>
      </w:r>
      <w:proofErr w:type="gramEnd"/>
      <w:r w:rsidRPr="00FF0FC3">
        <w:rPr>
          <w:sz w:val="26"/>
          <w:szCs w:val="26"/>
        </w:rPr>
        <w:t xml:space="preserve"> численности основно</w:t>
      </w:r>
      <w:r>
        <w:rPr>
          <w:sz w:val="26"/>
          <w:szCs w:val="26"/>
        </w:rPr>
        <w:t xml:space="preserve">го производственного персонала – </w:t>
      </w:r>
      <w:r w:rsidR="0035134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FF0FC3">
        <w:rPr>
          <w:sz w:val="26"/>
          <w:szCs w:val="26"/>
        </w:rPr>
        <w:t>чел</w:t>
      </w:r>
      <w:r>
        <w:rPr>
          <w:sz w:val="26"/>
          <w:szCs w:val="26"/>
        </w:rPr>
        <w:t>овек.</w:t>
      </w:r>
    </w:p>
    <w:p w:rsidR="00705250" w:rsidRPr="000123A7" w:rsidRDefault="00705250" w:rsidP="000123A7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0123A7">
        <w:rPr>
          <w:b/>
          <w:sz w:val="26"/>
          <w:szCs w:val="26"/>
        </w:rPr>
        <w:t>4) Информация об основных потребительских характеристиках регулируемых услуг регулируемых организаций и их соответствии государственным и иным утвержденным стандар</w:t>
      </w:r>
      <w:r>
        <w:rPr>
          <w:b/>
          <w:sz w:val="26"/>
          <w:szCs w:val="26"/>
        </w:rPr>
        <w:t>там качества:</w:t>
      </w:r>
    </w:p>
    <w:p w:rsidR="00705250" w:rsidRPr="00FF0FC3" w:rsidRDefault="00705250" w:rsidP="000F19F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показатель</w:t>
      </w:r>
      <w:r w:rsidRPr="00FF0FC3">
        <w:rPr>
          <w:sz w:val="26"/>
          <w:szCs w:val="26"/>
        </w:rPr>
        <w:t xml:space="preserve"> аварийности на канализационных сетях и количеств</w:t>
      </w:r>
      <w:r>
        <w:rPr>
          <w:sz w:val="26"/>
          <w:szCs w:val="26"/>
        </w:rPr>
        <w:t xml:space="preserve">о засоров для самотечных сетей – 0 единиц на </w:t>
      </w:r>
      <w:proofErr w:type="gramStart"/>
      <w:r>
        <w:rPr>
          <w:sz w:val="26"/>
          <w:szCs w:val="26"/>
        </w:rPr>
        <w:t>км</w:t>
      </w:r>
      <w:proofErr w:type="gramEnd"/>
      <w:r w:rsidRPr="00FF0FC3">
        <w:rPr>
          <w:sz w:val="26"/>
          <w:szCs w:val="26"/>
        </w:rPr>
        <w:t xml:space="preserve">; </w:t>
      </w:r>
    </w:p>
    <w:p w:rsidR="00705250" w:rsidRPr="000D2BB5" w:rsidRDefault="00705250" w:rsidP="005E5D12">
      <w:pPr>
        <w:spacing w:line="240" w:lineRule="auto"/>
        <w:ind w:firstLine="708"/>
        <w:jc w:val="both"/>
        <w:rPr>
          <w:sz w:val="26"/>
          <w:szCs w:val="26"/>
        </w:rPr>
      </w:pPr>
      <w:r w:rsidRPr="000D2BB5">
        <w:rPr>
          <w:sz w:val="26"/>
          <w:szCs w:val="26"/>
        </w:rPr>
        <w:t xml:space="preserve">б) общее количество проведенных проб на сбросе очищенных (частично очищенных) сточных вод - 1: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взвешенные вещества - &lt;3 мг/куб. дм;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БПК_5 – 0,51 мг/куб. дм;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аммоний-ион  -  0,95 мг/куб. дм;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нитрит-анион –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фосфаты (по Р) - &lt;0,02 мг/куб. дм;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нефтепродукты – 0,06 мг/куб. дм;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микробиология - 0; </w:t>
      </w:r>
    </w:p>
    <w:p w:rsidR="00705250" w:rsidRPr="000D2BB5" w:rsidRDefault="00705250" w:rsidP="000D2BB5">
      <w:pPr>
        <w:spacing w:line="240" w:lineRule="auto"/>
        <w:jc w:val="both"/>
        <w:rPr>
          <w:sz w:val="26"/>
          <w:szCs w:val="26"/>
        </w:rPr>
      </w:pPr>
      <w:r w:rsidRPr="000F19FD">
        <w:rPr>
          <w:color w:val="FF0000"/>
          <w:sz w:val="26"/>
          <w:szCs w:val="26"/>
        </w:rPr>
        <w:t xml:space="preserve">    </w:t>
      </w:r>
      <w:r w:rsidRPr="000D2BB5">
        <w:rPr>
          <w:sz w:val="26"/>
          <w:szCs w:val="26"/>
        </w:rPr>
        <w:t xml:space="preserve">в)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 - 0: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lastRenderedPageBreak/>
        <w:t xml:space="preserve">    взвешенные вещества</w:t>
      </w:r>
      <w:r>
        <w:rPr>
          <w:sz w:val="26"/>
          <w:szCs w:val="26"/>
        </w:rPr>
        <w:t xml:space="preserve"> - 0</w:t>
      </w:r>
      <w:r w:rsidRPr="000D2BB5">
        <w:rPr>
          <w:sz w:val="26"/>
          <w:szCs w:val="26"/>
        </w:rPr>
        <w:t xml:space="preserve">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БПК_5  - 0;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аммоний-ион - 0;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нитрит-анион - 0;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фосфаты (по Р) - 0;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нефтепродукты - 0; </w:t>
      </w:r>
    </w:p>
    <w:p w:rsidR="00705250" w:rsidRPr="000D2BB5" w:rsidRDefault="00705250" w:rsidP="00763876">
      <w:pPr>
        <w:spacing w:line="240" w:lineRule="auto"/>
        <w:rPr>
          <w:sz w:val="26"/>
          <w:szCs w:val="26"/>
        </w:rPr>
      </w:pPr>
      <w:r w:rsidRPr="000D2BB5">
        <w:rPr>
          <w:sz w:val="26"/>
          <w:szCs w:val="26"/>
        </w:rPr>
        <w:t xml:space="preserve">    микробиология - 0. </w:t>
      </w:r>
    </w:p>
    <w:p w:rsidR="00705250" w:rsidRPr="00847E6F" w:rsidRDefault="00705250" w:rsidP="00847E6F">
      <w:pPr>
        <w:spacing w:line="240" w:lineRule="auto"/>
        <w:ind w:firstLine="708"/>
        <w:rPr>
          <w:b/>
          <w:sz w:val="26"/>
          <w:szCs w:val="26"/>
        </w:rPr>
      </w:pPr>
      <w:r w:rsidRPr="00847E6F">
        <w:rPr>
          <w:b/>
          <w:sz w:val="26"/>
          <w:szCs w:val="26"/>
        </w:rPr>
        <w:t xml:space="preserve">5) Информация об инвестиционных программах и отчетах об их реализации: </w:t>
      </w:r>
    </w:p>
    <w:p w:rsidR="00705250" w:rsidRPr="00847E6F" w:rsidRDefault="00705250" w:rsidP="00847E6F">
      <w:pPr>
        <w:ind w:firstLine="708"/>
        <w:jc w:val="both"/>
        <w:rPr>
          <w:sz w:val="26"/>
          <w:szCs w:val="26"/>
        </w:rPr>
      </w:pPr>
      <w:r w:rsidRPr="00847E6F">
        <w:rPr>
          <w:sz w:val="26"/>
          <w:szCs w:val="26"/>
        </w:rPr>
        <w:t>На момент опубликования настоящей информации ЗАО «ПСК» в инвестиционных программах, предусмотренных п.49 Постановления №1140, не участвует.</w:t>
      </w:r>
    </w:p>
    <w:p w:rsidR="00705250" w:rsidRPr="00847E6F" w:rsidRDefault="00705250" w:rsidP="00847E6F">
      <w:pPr>
        <w:ind w:firstLine="708"/>
        <w:jc w:val="both"/>
        <w:rPr>
          <w:b/>
          <w:sz w:val="26"/>
          <w:szCs w:val="26"/>
        </w:rPr>
      </w:pPr>
      <w:r w:rsidRPr="00847E6F">
        <w:rPr>
          <w:b/>
          <w:sz w:val="26"/>
          <w:szCs w:val="26"/>
        </w:rPr>
        <w:t xml:space="preserve">6)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вод: </w:t>
      </w:r>
    </w:p>
    <w:p w:rsidR="00705250" w:rsidRPr="00847E6F" w:rsidRDefault="00705250" w:rsidP="00847E6F">
      <w:pPr>
        <w:ind w:firstLine="708"/>
        <w:jc w:val="both"/>
        <w:rPr>
          <w:sz w:val="26"/>
          <w:szCs w:val="26"/>
        </w:rPr>
      </w:pPr>
      <w:r w:rsidRPr="00847E6F">
        <w:rPr>
          <w:sz w:val="26"/>
          <w:szCs w:val="26"/>
        </w:rPr>
        <w:t>а) количество поданных и зарегистрированных заявок на подключение к системе водоотведения и объекту очистки сточных вод - 0;</w:t>
      </w:r>
    </w:p>
    <w:p w:rsidR="00705250" w:rsidRPr="00847E6F" w:rsidRDefault="00705250" w:rsidP="00847E6F">
      <w:pPr>
        <w:ind w:firstLine="708"/>
        <w:jc w:val="both"/>
        <w:rPr>
          <w:sz w:val="26"/>
          <w:szCs w:val="26"/>
        </w:rPr>
      </w:pPr>
      <w:r w:rsidRPr="00847E6F">
        <w:rPr>
          <w:sz w:val="26"/>
          <w:szCs w:val="26"/>
        </w:rPr>
        <w:t xml:space="preserve">б) количество исполненных заявок на подключение к системе водоотведения и объекту очистки сточных вод - 0; </w:t>
      </w:r>
    </w:p>
    <w:p w:rsidR="00705250" w:rsidRPr="00847E6F" w:rsidRDefault="00705250" w:rsidP="00847E6F">
      <w:pPr>
        <w:ind w:firstLine="708"/>
        <w:jc w:val="both"/>
        <w:rPr>
          <w:sz w:val="26"/>
          <w:szCs w:val="26"/>
        </w:rPr>
      </w:pPr>
      <w:r w:rsidRPr="00847E6F">
        <w:rPr>
          <w:sz w:val="26"/>
          <w:szCs w:val="26"/>
        </w:rPr>
        <w:t xml:space="preserve">в) количество заявок на подключение к системе водоотведения и объекту очистки сточных вод, в отношении которых принято решение об отказе в подключении - 0; </w:t>
      </w:r>
    </w:p>
    <w:p w:rsidR="00705250" w:rsidRPr="00847E6F" w:rsidRDefault="00705250" w:rsidP="00847E6F">
      <w:pPr>
        <w:ind w:firstLine="708"/>
        <w:jc w:val="both"/>
        <w:rPr>
          <w:sz w:val="26"/>
          <w:szCs w:val="26"/>
        </w:rPr>
      </w:pPr>
      <w:r w:rsidRPr="00847E6F">
        <w:rPr>
          <w:sz w:val="26"/>
          <w:szCs w:val="26"/>
        </w:rPr>
        <w:t>г) резерв мощности системы водоотведения и (или) объекта очистки сточных вод – 18</w:t>
      </w:r>
      <w:r w:rsidR="00495009">
        <w:rPr>
          <w:sz w:val="26"/>
          <w:szCs w:val="26"/>
        </w:rPr>
        <w:t xml:space="preserve"> </w:t>
      </w:r>
      <w:r w:rsidRPr="00847E6F">
        <w:rPr>
          <w:sz w:val="26"/>
          <w:szCs w:val="26"/>
        </w:rPr>
        <w:t>667 куб.м. / час.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847E6F">
        <w:rPr>
          <w:b/>
          <w:sz w:val="26"/>
          <w:szCs w:val="26"/>
        </w:rPr>
        <w:t xml:space="preserve">7) Информация об условиях, на которых осуществляется оказание регулируемых услуг, содержит сведения об условиях публичных договоров оказания регулируемых услуг, в том числе договоров на подключение к системе водоотведения и (или) объекту очистки сточных вод. </w:t>
      </w:r>
    </w:p>
    <w:p w:rsidR="00705250" w:rsidRDefault="00705250" w:rsidP="00847E6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договора оказания регулируемых услуг:</w:t>
      </w: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495009" w:rsidRDefault="00495009" w:rsidP="00847E6F">
      <w:pPr>
        <w:spacing w:line="240" w:lineRule="auto"/>
        <w:ind w:firstLine="708"/>
        <w:jc w:val="both"/>
        <w:rPr>
          <w:sz w:val="26"/>
          <w:szCs w:val="26"/>
        </w:rPr>
      </w:pP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  <w:u w:val="single"/>
        </w:rPr>
      </w:pPr>
      <w:r w:rsidRPr="00847E6F">
        <w:rPr>
          <w:b/>
          <w:sz w:val="20"/>
        </w:rPr>
        <w:lastRenderedPageBreak/>
        <w:t xml:space="preserve">ДОГОВОР № </w:t>
      </w:r>
      <w:r w:rsidRPr="00847E6F">
        <w:rPr>
          <w:b/>
          <w:sz w:val="20"/>
          <w:u w:val="single"/>
        </w:rPr>
        <w:t>_______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jc w:val="center"/>
        <w:rPr>
          <w:sz w:val="20"/>
          <w:szCs w:val="20"/>
        </w:rPr>
      </w:pPr>
      <w:r w:rsidRPr="00847E6F">
        <w:rPr>
          <w:sz w:val="20"/>
          <w:szCs w:val="20"/>
        </w:rPr>
        <w:t>г. Стерлитамак</w:t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</w:r>
      <w:r w:rsidRPr="00847E6F">
        <w:rPr>
          <w:sz w:val="20"/>
          <w:szCs w:val="20"/>
        </w:rPr>
        <w:tab/>
        <w:t>_____________2012г.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1. СТОРОНЫ ПО ДОГОВОРУ</w:t>
      </w:r>
    </w:p>
    <w:p w:rsidR="00705250" w:rsidRPr="00847E6F" w:rsidRDefault="00705250" w:rsidP="00847E6F">
      <w:pPr>
        <w:spacing w:line="240" w:lineRule="auto"/>
        <w:jc w:val="center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  <w:r w:rsidRPr="00847E6F">
        <w:rPr>
          <w:sz w:val="20"/>
          <w:szCs w:val="20"/>
        </w:rPr>
        <w:tab/>
      </w:r>
      <w:r w:rsidRPr="00847E6F">
        <w:rPr>
          <w:b/>
          <w:sz w:val="20"/>
          <w:szCs w:val="20"/>
        </w:rPr>
        <w:t xml:space="preserve">Гарантирующая </w:t>
      </w:r>
      <w:proofErr w:type="spellStart"/>
      <w:r w:rsidRPr="00847E6F">
        <w:rPr>
          <w:b/>
          <w:sz w:val="20"/>
          <w:szCs w:val="20"/>
        </w:rPr>
        <w:t>ресурсоснабжающая</w:t>
      </w:r>
      <w:proofErr w:type="spellEnd"/>
      <w:r w:rsidRPr="00847E6F">
        <w:rPr>
          <w:b/>
          <w:sz w:val="20"/>
          <w:szCs w:val="20"/>
        </w:rPr>
        <w:t xml:space="preserve"> организация</w:t>
      </w:r>
      <w:r w:rsidRPr="00847E6F">
        <w:rPr>
          <w:sz w:val="20"/>
          <w:szCs w:val="20"/>
        </w:rPr>
        <w:t xml:space="preserve"> </w:t>
      </w:r>
      <w:r w:rsidRPr="00847E6F">
        <w:rPr>
          <w:b/>
          <w:sz w:val="20"/>
          <w:szCs w:val="20"/>
        </w:rPr>
        <w:t>(ГРО)</w:t>
      </w:r>
      <w:r w:rsidRPr="00847E6F">
        <w:rPr>
          <w:sz w:val="20"/>
          <w:szCs w:val="20"/>
        </w:rPr>
        <w:t xml:space="preserve"> – закрытое акционерное общество «Первая Сетевая Копания», в лице Генерального директора Уласевич Евгения Викторовича, действующего на основании Устава, с одной стороны, и </w:t>
      </w: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  <w:r w:rsidRPr="00847E6F">
        <w:rPr>
          <w:sz w:val="20"/>
          <w:szCs w:val="20"/>
        </w:rPr>
        <w:tab/>
      </w:r>
      <w:r w:rsidRPr="00847E6F">
        <w:rPr>
          <w:b/>
          <w:sz w:val="20"/>
          <w:szCs w:val="20"/>
        </w:rPr>
        <w:t>Абонент</w:t>
      </w:r>
      <w:r w:rsidRPr="00847E6F">
        <w:rPr>
          <w:sz w:val="20"/>
          <w:szCs w:val="20"/>
        </w:rPr>
        <w:t xml:space="preserve"> – __________________________________________________________________, в лице ____________________________________________________________________________, </w:t>
      </w:r>
      <w:proofErr w:type="gramStart"/>
      <w:r w:rsidRPr="00847E6F">
        <w:rPr>
          <w:sz w:val="20"/>
          <w:szCs w:val="20"/>
        </w:rPr>
        <w:t>действующего</w:t>
      </w:r>
      <w:proofErr w:type="gramEnd"/>
      <w:r w:rsidRPr="00847E6F">
        <w:rPr>
          <w:sz w:val="20"/>
          <w:szCs w:val="20"/>
        </w:rPr>
        <w:t xml:space="preserve"> на основании ________________________________________________________, с другой стороны, заключили настоящий договор о нижеследующем.</w:t>
      </w: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2. ОБЩИЕ ПОЛОЖЕНИЯ</w:t>
      </w: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  <w:r w:rsidRPr="00847E6F">
        <w:rPr>
          <w:sz w:val="20"/>
          <w:szCs w:val="20"/>
        </w:rPr>
        <w:tab/>
        <w:t>2.1. Для целей настоящего договора используются следующие основные понятия: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Абонент</w:t>
      </w:r>
      <w:r w:rsidRPr="00847E6F">
        <w:rPr>
          <w:sz w:val="20"/>
          <w:szCs w:val="20"/>
        </w:rPr>
        <w:t xml:space="preserve"> - физическое либо юридическое лицо, заключившее или обязанное заключить договор водоотведения, имеющее в собственности, пользовании, ведении, управлении или на праве аренды объекты, система канализации которых непосредственно присоединена к централизованной системе водоотведения.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proofErr w:type="gramStart"/>
      <w:r w:rsidRPr="00847E6F">
        <w:rPr>
          <w:sz w:val="20"/>
          <w:szCs w:val="20"/>
        </w:rPr>
        <w:t>К числу Абонентов относятся также юридические лица независимо от организационно-правовой формы, а также индивидуальные предприниматели, осуществляющие на законных основаниях управление многоквартирными домами, приобретающие коммунальные ресурсы с целью предоставления коммунальных услуг и отвечающие за обслуживание внутридомовых инженерных систем (управляющие организации, товарищества собственников жилья, жилищно-строительные, жилищные или иные специализированные потребительские кооперативы, а при непосредственном управлении многоквартирным домом - собственники помещений или иные физические</w:t>
      </w:r>
      <w:proofErr w:type="gramEnd"/>
      <w:r w:rsidRPr="00847E6F">
        <w:rPr>
          <w:sz w:val="20"/>
          <w:szCs w:val="20"/>
        </w:rPr>
        <w:t xml:space="preserve"> либо юридические лица, уполномоченные собственниками помещений).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К числу абонентов относятся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фондом.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 xml:space="preserve">Гарантирующая </w:t>
      </w:r>
      <w:proofErr w:type="spellStart"/>
      <w:r w:rsidRPr="00847E6F">
        <w:rPr>
          <w:b/>
          <w:sz w:val="20"/>
          <w:szCs w:val="20"/>
        </w:rPr>
        <w:t>ресурсоснабжающая</w:t>
      </w:r>
      <w:proofErr w:type="spellEnd"/>
      <w:r w:rsidRPr="00847E6F">
        <w:rPr>
          <w:b/>
          <w:sz w:val="20"/>
          <w:szCs w:val="20"/>
        </w:rPr>
        <w:t xml:space="preserve"> организация</w:t>
      </w:r>
      <w:r w:rsidRPr="00847E6F">
        <w:rPr>
          <w:sz w:val="20"/>
          <w:szCs w:val="20"/>
        </w:rPr>
        <w:t xml:space="preserve"> </w:t>
      </w:r>
      <w:r w:rsidRPr="00847E6F">
        <w:rPr>
          <w:b/>
          <w:sz w:val="20"/>
          <w:szCs w:val="20"/>
        </w:rPr>
        <w:t xml:space="preserve">(ГРО) - </w:t>
      </w:r>
      <w:r w:rsidRPr="00847E6F">
        <w:rPr>
          <w:sz w:val="20"/>
          <w:szCs w:val="20"/>
        </w:rPr>
        <w:t>организация, осуществляющая водоотведение (организация канализационного хозяйства) - юридическое лицо, осуществляющее эксплуатацию централизованных систем водоотведения, отдельных объектов таких систем.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Водоотведение</w:t>
      </w:r>
      <w:r w:rsidRPr="00847E6F">
        <w:rPr>
          <w:sz w:val="20"/>
          <w:szCs w:val="20"/>
        </w:rPr>
        <w:t xml:space="preserve"> – сброс, прием, транспортировка и очистка с использованием централизованной системы водоотведения сточных вод, образующихся в результате хозяйственной деятельности Абонента после использования воды из всех источников водоснабжения (питьевого, технического, горячего водоснабжения, пара от теплоснабжающих организаций).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Централизованная система водоотведения (канализации)</w:t>
      </w:r>
      <w:r w:rsidRPr="00847E6F">
        <w:rPr>
          <w:sz w:val="20"/>
          <w:szCs w:val="20"/>
        </w:rPr>
        <w:t xml:space="preserve"> - комплекс технологически связанных между собой инженерных сооружений, предназначенных для водоотведения;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Сточные воды централизованной системы водоотведения (сточные воды)</w:t>
      </w:r>
      <w:r w:rsidRPr="00847E6F">
        <w:rPr>
          <w:sz w:val="20"/>
          <w:szCs w:val="20"/>
        </w:rPr>
        <w:t xml:space="preserve">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Состав и свойства сточных вод</w:t>
      </w:r>
      <w:r w:rsidRPr="00847E6F">
        <w:rPr>
          <w:sz w:val="20"/>
          <w:szCs w:val="20"/>
        </w:rPr>
        <w:t xml:space="preserve">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Уведомление</w:t>
      </w:r>
      <w:r w:rsidRPr="00847E6F">
        <w:rPr>
          <w:sz w:val="20"/>
          <w:szCs w:val="20"/>
        </w:rPr>
        <w:t xml:space="preserve"> – сообщение информации стороне Договора или уполномоченному ей лицу одним из способов (письмо, заказное письмо, факсимильное письмо, телефонограмма, с нарочным), а также иным способом, позволяющим определить факт получения уведомления.</w:t>
      </w:r>
    </w:p>
    <w:p w:rsidR="00705250" w:rsidRPr="00847E6F" w:rsidRDefault="00705250" w:rsidP="00847E6F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b/>
          <w:sz w:val="20"/>
          <w:szCs w:val="20"/>
        </w:rPr>
        <w:t>Лимит водоотведения</w:t>
      </w:r>
      <w:r w:rsidRPr="00847E6F">
        <w:rPr>
          <w:sz w:val="20"/>
          <w:szCs w:val="20"/>
        </w:rPr>
        <w:t xml:space="preserve"> – предельный объем принимаемых (сбрасываемых) вод в сутки или месяц, устанавливаемый ГРО или иным уполномоченным органом.</w:t>
      </w:r>
    </w:p>
    <w:p w:rsidR="00705250" w:rsidRPr="00847E6F" w:rsidRDefault="00705250" w:rsidP="00A5569D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lastRenderedPageBreak/>
        <w:t xml:space="preserve">2.2. Стороны в своих отношениях руководствуются действующим законодательством Российской Федерации и Республики Башкортостан: </w:t>
      </w:r>
      <w:proofErr w:type="gramStart"/>
      <w:r w:rsidRPr="00847E6F">
        <w:rPr>
          <w:sz w:val="20"/>
          <w:szCs w:val="20"/>
        </w:rPr>
        <w:t>Гражданским кодексом РФ, Федеральным законом РФ №416-ФЗ от 07.12.2011г. «О водоснабжении и водоотведении», "Правилами пользования системами коммунального водоснабжения и канализации в Российской Федерации" "(Правилами пользования), "Правилами и техническими условиями приема сточных вод в системы канализации населенных пунктов Республики Башкортостан" (Правилами приема), "Правилами технической эксплуатации систем и сооружений коммунального водоснабжения и канализации", "Порядком взимания платы за прием сточных вод и</w:t>
      </w:r>
      <w:proofErr w:type="gramEnd"/>
      <w:r w:rsidRPr="00847E6F">
        <w:rPr>
          <w:sz w:val="20"/>
          <w:szCs w:val="20"/>
        </w:rPr>
        <w:t xml:space="preserve"> загрязняющих веществ в системы канализации населенных пунктов Республики Башкортостан" (Порядком взимания платы), нормативными документами администрации </w:t>
      </w:r>
      <w:proofErr w:type="gramStart"/>
      <w:r w:rsidRPr="00847E6F">
        <w:rPr>
          <w:sz w:val="20"/>
          <w:szCs w:val="20"/>
        </w:rPr>
        <w:t>г</w:t>
      </w:r>
      <w:proofErr w:type="gramEnd"/>
      <w:r w:rsidRPr="00847E6F">
        <w:rPr>
          <w:sz w:val="20"/>
          <w:szCs w:val="20"/>
        </w:rPr>
        <w:t xml:space="preserve">. Стерлитамака, разрешительной документацией на водоотведение (канализацию), выдаваемой ГРО, а также обязательными для сторон действующими нормативными документами, регулирующими отношения в сфере оказания услуг по водоотведению и условиями настоящего договора. </w:t>
      </w:r>
      <w:r w:rsidRPr="00847E6F">
        <w:rPr>
          <w:snapToGrid w:val="0"/>
          <w:sz w:val="20"/>
          <w:szCs w:val="20"/>
        </w:rPr>
        <w:t>Отмена действия указанных в договоре нормативных актов влечет применение к отношениям сторо</w:t>
      </w:r>
      <w:r>
        <w:rPr>
          <w:snapToGrid w:val="0"/>
          <w:sz w:val="20"/>
          <w:szCs w:val="20"/>
        </w:rPr>
        <w:t>н действующего законодательства.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3. ПРЕДМЕТ ДОГОВОРА</w:t>
      </w: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3.1. Предметом настоящего договора является прием в централизованную систему канализации образующихся в результате хозяйственной деятельности Абонента и его субабонентов сточных вод из всех источников водоснабжения (питьевого, технического, горячего водоснабжения, пара от теплоснабжающих организаций), производственных сточных вод, их транспортировка и очистка с использованием централизованной системы водоотведения на условиях, определяемых настоящим договором.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3.2. По вопросам своих взаимоотношений по настоящему договору стороны назначают своих представителей: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Представитель ГРО: _____________________________________________, тел. ________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Представитель Абонент: _________________________________________, тел._________</w:t>
      </w:r>
    </w:p>
    <w:p w:rsidR="00705250" w:rsidRPr="00847E6F" w:rsidRDefault="00705250" w:rsidP="00847E6F">
      <w:pPr>
        <w:pStyle w:val="a4"/>
        <w:ind w:left="20" w:firstLine="688"/>
        <w:rPr>
          <w:sz w:val="20"/>
        </w:rPr>
      </w:pPr>
      <w:r w:rsidRPr="00847E6F">
        <w:rPr>
          <w:sz w:val="20"/>
        </w:rPr>
        <w:t>При наличии нескольких объектов Абонент обязан направить копию приказа по назначению ответственных лиц, непосредственно находящихся на объектах, отвечающих за водоотведение своих объектов.</w:t>
      </w:r>
    </w:p>
    <w:p w:rsidR="00705250" w:rsidRPr="00847E6F" w:rsidRDefault="00705250" w:rsidP="00847E6F">
      <w:pPr>
        <w:pStyle w:val="a4"/>
        <w:spacing w:after="184"/>
        <w:ind w:left="20" w:right="60" w:firstLine="560"/>
        <w:rPr>
          <w:sz w:val="20"/>
        </w:rPr>
      </w:pPr>
      <w:r w:rsidRPr="00847E6F">
        <w:rPr>
          <w:sz w:val="20"/>
        </w:rPr>
        <w:t xml:space="preserve">При необходимости стороны могут назначить также других представителей, известив об этом письменно другую сторону, либо выдав новому представителю соответствующую доверенность. Представители уполномочены сторонами </w:t>
      </w:r>
      <w:proofErr w:type="gramStart"/>
      <w:r w:rsidRPr="00847E6F">
        <w:rPr>
          <w:sz w:val="20"/>
        </w:rPr>
        <w:t>осуществлять</w:t>
      </w:r>
      <w:proofErr w:type="gramEnd"/>
      <w:r w:rsidRPr="00847E6F">
        <w:rPr>
          <w:sz w:val="20"/>
        </w:rPr>
        <w:t xml:space="preserve"> взаимодействие по вопросам исполнения настоящего договора, в том числе принимать участие в проведении технических обследований и отборе проб сточных вод, выдавать и получать предписания, подписывать акты, подписывать иные документы, определяющие объемы водоотведения Абонента, а также совершать иные действия по поручению сторон.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 xml:space="preserve">4. </w:t>
      </w:r>
      <w:r w:rsidRPr="00847E6F">
        <w:rPr>
          <w:b/>
          <w:bCs/>
          <w:sz w:val="20"/>
        </w:rPr>
        <w:t>ТРЕБОВАНИЯ К ПРОИЗВОДСТВЕННЫМ СТОЧНЫМ ВОДАМ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4.1. Абонент обязуется сбрасывать, а ГРО принимать только такие производственные сточные воды, которые не приведут к нарушению работы канализационных сетей и сооружений, не представляют опасности для обслуживающего персонала и могут быть очищены совместно с бытовыми сточными водами.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4.2. Запрещается сбрасывать в канализацию производственные сточные воды, содержащие: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соединения, которые могут выделять опасные для человека газы (сероводород, окись углерода, цианистый водород, сероуглерод, пары легколетучих ароматических углеводородов и др.);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горючие примеси и растворенные газообразные вещества, способные образовывать взрывоопасные смеси;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радиоактивные вещества;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опасные бактериальные загрязнения;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вещества, оказывающие разрушающее воздействие на сооружения городской канализации;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proofErr w:type="gramStart"/>
      <w:r w:rsidRPr="00847E6F">
        <w:rPr>
          <w:bCs/>
          <w:sz w:val="20"/>
          <w:szCs w:val="20"/>
        </w:rPr>
        <w:t xml:space="preserve">- загрязнения, засоряющие сооружения городской канализации (трубы, колодцы, решетки и т.п.) или откладывающиеся на них (окалина, известь, песок, гипс, металлическая стружка, волокна, мездра, </w:t>
      </w:r>
      <w:proofErr w:type="spellStart"/>
      <w:r w:rsidRPr="00847E6F">
        <w:rPr>
          <w:bCs/>
          <w:sz w:val="20"/>
          <w:szCs w:val="20"/>
        </w:rPr>
        <w:t>каныга</w:t>
      </w:r>
      <w:proofErr w:type="spellEnd"/>
      <w:r w:rsidRPr="00847E6F">
        <w:rPr>
          <w:bCs/>
          <w:sz w:val="20"/>
          <w:szCs w:val="20"/>
        </w:rPr>
        <w:t xml:space="preserve"> и т.п.);</w:t>
      </w:r>
      <w:proofErr w:type="gramEnd"/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вещества, ухудшающие биологическую очистку сточных вод на станциях аэрации;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нерастворимые масла, смолы и мазут;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биологически трудно окисляемые органические вещества;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биологически "жесткие" поверхностно - активные вещества;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вещества, для которых не установлены предельно допустимые концентрации (ПДК) в воде водоемов культурно - бытового водопользования.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lastRenderedPageBreak/>
        <w:t>- концентрированные маточные и кубовые растворы;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дренажные воды;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- осадки из локальных очистных сооружений, грунт, строительный и бытовой мусор, отходы производства.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0"/>
          <w:szCs w:val="20"/>
        </w:rPr>
      </w:pPr>
      <w:r w:rsidRPr="00847E6F">
        <w:rPr>
          <w:bCs/>
          <w:sz w:val="20"/>
          <w:szCs w:val="20"/>
        </w:rPr>
        <w:t>4.3. Не допускается объединение производственных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 (например, содержащих соли кальция или магния и щелочные растворы; соду и кислые воды; сульфид натрия и воды с чрезмерным содержанием щелочи; хлор и фенолы и т.д.).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4.4. Нормативные показатели состава сточных вод, принимаемых в систему канализации, устанавливаются едиными для сточных вод всех категорий абонентов исходя из требований к защите сетей и сооружений системы канализации.</w:t>
      </w:r>
    </w:p>
    <w:p w:rsidR="00705250" w:rsidRPr="00DF77E3" w:rsidRDefault="00705250" w:rsidP="00DF77E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Сточные воды абонента могут быть приняты в канализацию, если их общие свойства соответствуют нормативным и содержание в них вредных веществ не превышает значений нормативных показателей, приведенных в Приложении №1.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 xml:space="preserve">5. КОНТРОЛЬ СОСТАВА И СВОЙСТВ СТОЧНЫХ ВОД 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5.1. ГРО имеет право осуществлять контроль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вод, отводимых абонентами в систему канализации.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5.1.1. Основной целью осуществления контроля является соблюдение абонентами установленных нормативов водоотведения по качеству.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5.1.2. Контроль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 абонентов включает: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отбор проб сточных вод;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доставку отобранных проб в аналитические лаборатории;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аналитические измерения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оформление необходимой документации и платежных документов.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5.2. Работы по контролю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 абонентов.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5.2.1. Абоненты обязаны систематически представлять отчетные сведения об объемах (ежемесячно) и качественном составе сточных вод согласно утвержденному ГРО графику.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5.2.2. ГРО осуществляет контроль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 абонента путем проведения анализов сточных вод и инспекторских проверок. Периодичность планового контроля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 устанавливается ГРО индивидуально для каждого абонента в зависимости от результатов предыдущего лабораторного анализа, но не реже одного раза в год.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5.2.3. Перечень контролируемых показателей состава и свой</w:t>
      </w:r>
      <w:proofErr w:type="gramStart"/>
      <w:r w:rsidRPr="00847E6F">
        <w:rPr>
          <w:sz w:val="20"/>
          <w:szCs w:val="20"/>
        </w:rPr>
        <w:t>ств ст</w:t>
      </w:r>
      <w:proofErr w:type="gramEnd"/>
      <w:r w:rsidRPr="00847E6F">
        <w:rPr>
          <w:sz w:val="20"/>
          <w:szCs w:val="20"/>
        </w:rPr>
        <w:t>очных вод абонента определяет ГРО в соответствии с требованиями действующего законодательства.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5.2.4. Внеплановый контроль сточных вод абонентов осуществляется: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при аварийных (залповых) сбросах загрязняющих веществ в систему канализации;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с целью проверки устранения абонентом превышения нормативов водоотведения по качеству сточных вод, зафиксированному при предыдущем контроле;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с целью проверки достоверности представленных абонентом протоколов результатов анализа сточной воды;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по просьбе абонента;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в случае обращения уполномоченных органов.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5.3. Производство работ по отбору проб.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5.3.1. Отбор проб сточных вод при плановом контроле производится из контрольных канализационных колодцев  в присутствии представителя абонента.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5.3.2. Абонент обязан обеспечить беспрепятственный доступ представителей ГРО к производству отбора проб в любое время суток без предварительного извещения.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lastRenderedPageBreak/>
        <w:t>5.3.3. По результатам работ на месте проба опечатывается и маркируется, составляется акт отбора проб с подписями всех заинтересованных сторон.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При несогласии абонента с содержанием акта отбора проб абонент обязан подписать их с указанием своих возражений по предъявленным претензиям. При отказе абонента от подписания акта отбора проб он вступает в силу в одностороннем порядке с отметкой "от подписи отказался".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5.3.4. В случае проведения параллельного отбора проб сточных вод абонентом и ГРО факт параллельного отбора фиксируется в акте.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5.3.5. Доставка пробы сточной воды в лабораторию и оплата анализа пробы сточной воды при любом из видов контроля (</w:t>
      </w:r>
      <w:proofErr w:type="gramStart"/>
      <w:r w:rsidRPr="00847E6F">
        <w:rPr>
          <w:sz w:val="20"/>
          <w:szCs w:val="20"/>
        </w:rPr>
        <w:t>плановый</w:t>
      </w:r>
      <w:proofErr w:type="gramEnd"/>
      <w:r w:rsidRPr="00847E6F">
        <w:rPr>
          <w:sz w:val="20"/>
          <w:szCs w:val="20"/>
        </w:rPr>
        <w:t>, контрольный, внеплановый, по просьбе абонента) производится абонентом.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5.4. Проведение аналитических работ.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5.4.1. Анализ проб сточных вод абонентов осуществляет аналитическая (испытательная) лаборатория, аккредитованная (аттестованная) на техническую компетентность и независимость в области анализа сточных вод по правилам, установленным Госстандартом России.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5.4.2. Результаты анализа выдаются на оригинальном бланке лаборатории, выполнившей аналитические измерения состава и свой</w:t>
      </w:r>
      <w:proofErr w:type="gramStart"/>
      <w:r w:rsidRPr="00847E6F">
        <w:rPr>
          <w:sz w:val="20"/>
          <w:szCs w:val="20"/>
        </w:rPr>
        <w:t>ств пр</w:t>
      </w:r>
      <w:proofErr w:type="gramEnd"/>
      <w:r w:rsidRPr="00847E6F">
        <w:rPr>
          <w:sz w:val="20"/>
          <w:szCs w:val="20"/>
        </w:rPr>
        <w:t>об сточных вод абонента, с печатью и подписью руководителя лаборатории с указанием: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названия и юридического адреса лаборатории;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даты и времени доставки проб и выдачи результатов анализа;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наименования контролируемого объекта;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перечня анализируемых показателей;</w:t>
      </w:r>
    </w:p>
    <w:p w:rsidR="00705250" w:rsidRPr="00847E6F" w:rsidRDefault="00705250" w:rsidP="00DF77E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измеренных значений этих показателей.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 xml:space="preserve">6. ОБЯЗАННОСТИ СТОРОН И ГРАНИЦЫ ЭКСПЛУАТАЦИОННОЙ ОТВЕТСТВЕННОСТИ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6.1. ГРО обязуется: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6.1.1. Обеспечивать надлежащую эксплуатацию и функционирование находящихся в его ведении централизованных систем канализации в соответствии с требованиями нормативно-технической документации и условиями договора, заключенного ГРО с собственником этих систем.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6.1.2. Принимать на условиях, определенных настоящим договором, в централизованную систему канализации сточные воды Абонента, включая сточные воды Субабонента, в пределах установленного лимита (нормативной потребности) водоотведения.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Прием сточных вод осуществляется ГРО через оформленные в соответствии с условиями настоящего договора канализационные выпуски Абонента на границах эксплуатационной ответственности сторон. Возможные случаи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6.1.3. Выполнять, иные обязанности, предусмотренные действующим законодательством.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6.2. Абонент обязуется: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6.2.1. Обеспечивать выполнение условий настоящего договора и требований Правил приема и пользования.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6.2.2. По вопросам оформления договорных отношений: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предоставлять в ГРО своевременно в течение расчетного месяца все необходимые данные по изменению перечня объектов или субабонентов и другие сведения, необходимые для внесения изменений или дополнений в настоящий договор;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- оформить и согласовать с ГРО на все свои канализационные выпуски (до начала пользования ими схемы) их присоединений к централизованным системам канализации с обозначением контрольных канализационных колодцев для отбора проб сточной воды. В случае не представления данных схем, контрольный канализационный колодец определяется согласно Правилам пользования и приема.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6.2.3. По вопросам технической эксплуатации систем канализации: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- обеспечить правильную и безопасную эксплуатацию, находящихся в его ведении систем канализации до границы эксплуатационной ответственности сторон, а также обеспечивать исправность оборудования и приборов, связанных со сбросом сточных вод;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lastRenderedPageBreak/>
        <w:t xml:space="preserve">- обеспечить комплектность, сохранность, работоспособность и нормальное техническое состояние всех без исключения отключающих устройств, предотвращающих подтопление любых помещений при авариях на канализационной сети. В случае подтопления помещений, вызванного отсутствием затворов, не герметичным закрытием ревизий, неисправным техническим состоянием санитарных приборов, канализационных сетей, сооружений и устройств на них, находящихся в ведении Абонентов, ответственность за причиненный ущерб несет Абонент независимо от того, произошла авария (засор, подтопление) на канализационных сетях Абонента или ГРО;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отключать самовольные (неоформленные) присоединения субабонентов к сетям Абонента;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обеспечить ликвидацию повреждений или неисправностей на своих сетях и устранить их последствия;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обеспечить соблюдение установленных нормативными документами требований по качеству сточных вод, сбрасываемых в централизованную систему канализации, не допускать сброс в систему канализации дождевых и талых вод, и запрещенных к сбросу веществ;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- обеспечить беспрепятственный доступ представителей ГРО для обследования систем канализации Абонента и его субабонентов, а также к контрольным колодцам для отбора проб сточных вод;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обеспечить беспрепятственный доступ представителей ГРО к осмотру и проведению эксплуатационных работ на транзитных канализационных сетях (при наличии), проходящих по территории Абонента;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- немедленно сообщать в ГРО </w:t>
      </w:r>
      <w:proofErr w:type="gramStart"/>
      <w:r w:rsidRPr="00847E6F">
        <w:rPr>
          <w:sz w:val="20"/>
          <w:szCs w:val="20"/>
        </w:rPr>
        <w:t>о</w:t>
      </w:r>
      <w:proofErr w:type="gramEnd"/>
      <w:r w:rsidRPr="00847E6F">
        <w:rPr>
          <w:sz w:val="20"/>
          <w:szCs w:val="20"/>
        </w:rPr>
        <w:t xml:space="preserve"> всех повреждениях или неисправностях на канализационных сетях, сооружениях и устройствах, которые могут повлечь попадание загрязняющих веществ в систему канализации и нанести ущерб здоровью населения, о нарушении работы систем канализации либо загрязнении окружающей природной среды;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- обеспечить безопасный и технически доступный отбор проб;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6.2.4. По вопросам расчетов - своевременно производить оплату счетов ГРО за сброшенные сточные воды и загрязняющие вещества.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6.3. Выполнять иные обязанности, предусмотренные действующим законодательством.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6.4. </w:t>
      </w:r>
      <w:proofErr w:type="gramStart"/>
      <w:r w:rsidRPr="00847E6F">
        <w:rPr>
          <w:sz w:val="20"/>
          <w:szCs w:val="20"/>
        </w:rPr>
        <w:t xml:space="preserve">Границы разграничения эксплуатационной ответственности сторон по канализационным сетям между ГРО и Абонентом устанавливаются в соответствии с двусторонним актом (схемой), а при отсутствии такого акта (схемы) - граница эксплуатационной ответственности будет определяться по признаку балансовой принадлежности сетей, или по принципу нахождения сетей, колодцев и арматуры на территории Абонента (земельный участок, здания, сооружения и проч.), если невозможно подтвердить документами балансовую принадлежность. </w:t>
      </w:r>
      <w:proofErr w:type="gramEnd"/>
    </w:p>
    <w:p w:rsidR="00705250" w:rsidRPr="00847E6F" w:rsidRDefault="00705250" w:rsidP="00DF77E3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6.5. Стороны обязаны сообщать друг другу обо всех изменениях своего статуса (ликвидация, реорганизация и т.д.), наименования, адреса и банковских реквизитов в трехдневный срок с момента наступления указанных изменений.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7. УСЛОВИЯ ПРЕКРАЩЕНИЯ ИЛИ ОГРАНИЧЕНИЯ ПРИЕМА СТОЧНЫХ ВОД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7.1. ГРО может прекратить или ограничить прием сточных вод в централизованную систему канализации без предварительного уведомления Абонента в следующих случаях:</w:t>
      </w:r>
    </w:p>
    <w:p w:rsidR="00705250" w:rsidRPr="00847E6F" w:rsidRDefault="00705250" w:rsidP="00847E6F">
      <w:pPr>
        <w:spacing w:line="240" w:lineRule="auto"/>
        <w:ind w:firstLine="708"/>
        <w:rPr>
          <w:sz w:val="20"/>
          <w:szCs w:val="20"/>
        </w:rPr>
      </w:pPr>
      <w:r w:rsidRPr="00847E6F">
        <w:rPr>
          <w:sz w:val="20"/>
          <w:szCs w:val="20"/>
        </w:rPr>
        <w:t>- прекращение энергоснабжения объектов ГРО;</w:t>
      </w:r>
    </w:p>
    <w:p w:rsidR="00705250" w:rsidRPr="00847E6F" w:rsidRDefault="00705250" w:rsidP="00847E6F">
      <w:pPr>
        <w:spacing w:line="240" w:lineRule="auto"/>
        <w:ind w:firstLine="708"/>
        <w:rPr>
          <w:sz w:val="20"/>
          <w:szCs w:val="20"/>
        </w:rPr>
      </w:pPr>
      <w:r w:rsidRPr="00847E6F">
        <w:rPr>
          <w:sz w:val="20"/>
          <w:szCs w:val="20"/>
        </w:rPr>
        <w:t>- возникновение аварии в результате стихийных бедствий и чрезвычайных ситуаций;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7.2. ГРО может прекратить или ограничить прием сточных вод в централизованную систему канализации после предварительного уведомления Абонента в случаях: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 xml:space="preserve">- получения предписания или решения местных служб </w:t>
      </w:r>
      <w:proofErr w:type="spellStart"/>
      <w:r w:rsidRPr="00847E6F">
        <w:rPr>
          <w:sz w:val="20"/>
          <w:szCs w:val="20"/>
        </w:rPr>
        <w:t>госсанэпиднадзора</w:t>
      </w:r>
      <w:proofErr w:type="spellEnd"/>
      <w:r w:rsidRPr="00847E6F">
        <w:rPr>
          <w:sz w:val="20"/>
          <w:szCs w:val="20"/>
        </w:rPr>
        <w:t>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самовольного пользования системами канализации;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попадание не разрешенных к сбросу сточных вод и загрязняющих веществ в систему канализации, причинивших ущерб этой системе или приведших к аварии;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устранение последствий аварии на системах канализации;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аварийного или неудовлетворительного состояние канализационных сетей абонента;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проведение работ по присоединению новых абонентов;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- проведение планово-предупредительного ремонта.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lastRenderedPageBreak/>
        <w:t>7.3. Основанием для прекращения или ограничения ГРО приема сточных вод может являться неуплата абонентом сброшенных сточных вод. Прекращение в этом случае осуществляется по правилу п.83 Правил пользования.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847E6F">
        <w:rPr>
          <w:sz w:val="20"/>
          <w:szCs w:val="20"/>
        </w:rPr>
        <w:t>7.4. Прием сточных вод возобновляется по соглашению сторон и при уведомлении соответствующих органов.</w:t>
      </w:r>
    </w:p>
    <w:p w:rsidR="00705250" w:rsidRPr="00847E6F" w:rsidRDefault="00705250" w:rsidP="00DF77E3">
      <w:pPr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7.5. На время ликвидации аварий или проведения вынужденных внеплановых ремонтных работ допускается перерыв в приеме сточных вод, без предвар</w:t>
      </w:r>
      <w:r>
        <w:rPr>
          <w:sz w:val="20"/>
          <w:szCs w:val="20"/>
        </w:rPr>
        <w:t>ительного уведомления Абонента.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8. НОРМИРОВАНИЕ И УЧЕТ ВОДООТВЕДЕНИЯ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8.1. Абоненту устанавливаются для соответствующих групп потребителей (включая всех субабонентов, подключенных к сетям Абонента с письменного согласия ГРО) следующие объемы лимитов (нормативной потребности) в куб. </w:t>
      </w:r>
      <w:proofErr w:type="gramStart"/>
      <w:r w:rsidRPr="00847E6F">
        <w:rPr>
          <w:sz w:val="20"/>
          <w:szCs w:val="20"/>
        </w:rPr>
        <w:t>м</w:t>
      </w:r>
      <w:proofErr w:type="gramEnd"/>
      <w:r w:rsidRPr="00847E6F">
        <w:rPr>
          <w:sz w:val="20"/>
          <w:szCs w:val="20"/>
        </w:rPr>
        <w:t xml:space="preserve"> в год: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262"/>
        <w:gridCol w:w="1622"/>
        <w:gridCol w:w="1632"/>
      </w:tblGrid>
      <w:tr w:rsidR="00705250" w:rsidRPr="008E001C" w:rsidTr="006D1620">
        <w:trPr>
          <w:trHeight w:val="259"/>
          <w:jc w:val="center"/>
        </w:trPr>
        <w:tc>
          <w:tcPr>
            <w:tcW w:w="3537" w:type="dxa"/>
            <w:gridSpan w:val="2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ТАРИФ</w:t>
            </w:r>
          </w:p>
        </w:tc>
      </w:tr>
      <w:tr w:rsidR="00705250" w:rsidRPr="008E001C" w:rsidTr="006D1620">
        <w:trPr>
          <w:trHeight w:val="379"/>
          <w:jc w:val="center"/>
        </w:trPr>
        <w:tc>
          <w:tcPr>
            <w:tcW w:w="2275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1 группа потребителей-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население</w:t>
            </w:r>
          </w:p>
        </w:tc>
        <w:tc>
          <w:tcPr>
            <w:tcW w:w="126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-нормативная потребность</w:t>
            </w: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250" w:rsidRPr="008E001C" w:rsidTr="006D1620">
        <w:trPr>
          <w:trHeight w:val="749"/>
          <w:jc w:val="center"/>
        </w:trPr>
        <w:tc>
          <w:tcPr>
            <w:tcW w:w="2275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2 группа потребителей -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 xml:space="preserve">хозяйственно-бытовые нужды для населения </w:t>
            </w:r>
            <w:proofErr w:type="gramStart"/>
            <w:r w:rsidRPr="008E001C">
              <w:rPr>
                <w:sz w:val="20"/>
                <w:szCs w:val="20"/>
              </w:rPr>
              <w:t xml:space="preserve">( </w:t>
            </w:r>
            <w:proofErr w:type="gramEnd"/>
            <w:r w:rsidRPr="008E001C">
              <w:rPr>
                <w:sz w:val="20"/>
                <w:szCs w:val="20"/>
              </w:rPr>
              <w:t>полив, водопой скота)</w:t>
            </w:r>
          </w:p>
        </w:tc>
        <w:tc>
          <w:tcPr>
            <w:tcW w:w="126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-нормативная 'потребность</w:t>
            </w: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250" w:rsidRPr="008E001C" w:rsidTr="006D1620">
        <w:trPr>
          <w:trHeight w:val="562"/>
          <w:jc w:val="center"/>
        </w:trPr>
        <w:tc>
          <w:tcPr>
            <w:tcW w:w="2275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 группа потребителей-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прочие, промышленные потребители</w:t>
            </w:r>
          </w:p>
        </w:tc>
        <w:tc>
          <w:tcPr>
            <w:tcW w:w="126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250" w:rsidRPr="008E001C" w:rsidTr="006D1620">
        <w:trPr>
          <w:trHeight w:val="562"/>
          <w:jc w:val="center"/>
        </w:trPr>
        <w:tc>
          <w:tcPr>
            <w:tcW w:w="2275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3 группа потребителей- прочие, промышленные потребители</w:t>
            </w:r>
          </w:p>
        </w:tc>
        <w:tc>
          <w:tcPr>
            <w:tcW w:w="126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лимит</w:t>
            </w: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5250" w:rsidRPr="008E001C" w:rsidTr="006D1620">
        <w:trPr>
          <w:trHeight w:val="408"/>
          <w:jc w:val="center"/>
        </w:trPr>
        <w:tc>
          <w:tcPr>
            <w:tcW w:w="2275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126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162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8.2. Объемы лимитов в течение срока действия договора могут быть уменьшены при выявлении ГРО несоответствия расчетов Абонента фактическим величинам, а также включения в объемы лимитов объектов и потребителей, на которые Абонентом не были выполнены технические условия ГРО.</w:t>
      </w:r>
    </w:p>
    <w:p w:rsidR="00705250" w:rsidRPr="00847E6F" w:rsidRDefault="00705250" w:rsidP="00847E6F">
      <w:pPr>
        <w:spacing w:line="240" w:lineRule="auto"/>
        <w:ind w:firstLine="708"/>
        <w:rPr>
          <w:sz w:val="20"/>
          <w:szCs w:val="20"/>
        </w:rPr>
      </w:pPr>
      <w:r w:rsidRPr="00847E6F">
        <w:rPr>
          <w:sz w:val="20"/>
          <w:szCs w:val="20"/>
        </w:rPr>
        <w:t xml:space="preserve">8.3. Расчетным периодом является месяц.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8.4. Объем водоотведения Абонента определяется по приборам учета расхода сточных вод, а при их отсутствии устанавливается равным суммарному объему водопотребления из всех источников водоснабжения, включая горячее водоснабжение. Учет и распределение горячей воды, потребленной Абонентами, производит теплоснабжающая организация.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bookmarkStart w:id="0" w:name="bookmark6"/>
      <w:r w:rsidRPr="00847E6F">
        <w:rPr>
          <w:b/>
          <w:sz w:val="20"/>
        </w:rPr>
        <w:t>9. ПОРЯДОК РАСЧЕТОВ ЗА СБРОС СТОЧНЫХ ВОД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  <w:r w:rsidRPr="00847E6F">
        <w:rPr>
          <w:sz w:val="20"/>
          <w:szCs w:val="20"/>
        </w:rPr>
        <w:tab/>
        <w:t xml:space="preserve">9.1. </w:t>
      </w:r>
      <w:bookmarkEnd w:id="0"/>
      <w:r w:rsidRPr="00847E6F">
        <w:rPr>
          <w:sz w:val="20"/>
          <w:szCs w:val="20"/>
        </w:rPr>
        <w:t xml:space="preserve">Услуги по водоотведению оплачиваются </w:t>
      </w:r>
      <w:proofErr w:type="gramStart"/>
      <w:r w:rsidRPr="00847E6F">
        <w:rPr>
          <w:sz w:val="20"/>
          <w:szCs w:val="20"/>
        </w:rPr>
        <w:t>Абонентом</w:t>
      </w:r>
      <w:proofErr w:type="gramEnd"/>
      <w:r w:rsidRPr="00847E6F">
        <w:rPr>
          <w:sz w:val="20"/>
          <w:szCs w:val="20"/>
        </w:rPr>
        <w:t xml:space="preserve"> но тарифам, утвержденным в установленном порядке. Тарифы, действующие на момент заключения договора, указаны в пункте 8.1. настоящего договора.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9.2. Тарифы в течение срока действия договора могут быть изменены. Новые тарифы утверждаются государственным комитетом Республики Башкортостан по тарифам или иными </w:t>
      </w:r>
      <w:proofErr w:type="spellStart"/>
      <w:r w:rsidRPr="00847E6F">
        <w:rPr>
          <w:sz w:val="20"/>
          <w:szCs w:val="20"/>
        </w:rPr>
        <w:t>ценообразующими</w:t>
      </w:r>
      <w:proofErr w:type="spellEnd"/>
      <w:r w:rsidRPr="00847E6F">
        <w:rPr>
          <w:sz w:val="20"/>
          <w:szCs w:val="20"/>
        </w:rPr>
        <w:t xml:space="preserve"> органами.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9.3. Годовая сумма ориентировочно составляет _____________ рублей, с учетом НДС на момент направления договора Абоненту. Сумма договора корректируется без дополнительного оформления и согласования сторон в зависимости от фактического объема сброшенных абонентом сточных вод и изменения тарифов на прием стоков.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9.4. При финансировании из бюджета Абонент представляет в ГРО в месячный срок со дня заключения договора справку из финансирующего органа о сумме финансирования.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9.5. ГРО выставляет абоненту платежные документы в офисе ГРО - ежемесячно 25 числа текущего месяца. Абонент обязан получить платежные документы 25 числа текущего месяца и оплатить в трехдневный срок со дня их </w:t>
      </w:r>
      <w:r w:rsidRPr="00847E6F">
        <w:rPr>
          <w:sz w:val="20"/>
          <w:szCs w:val="20"/>
        </w:rPr>
        <w:lastRenderedPageBreak/>
        <w:t>получения. Неполучение Абонентом документов на оплату не является основанием для отказа от платежей в соответствии с настоящим договором.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9.6. ГРО при заключении настоящего договора вправе предъявить счета на оплату авансовых платежей Абоненту за услуги водоотведения. Абонент оплачивает авансовые платежи своим платежным поручением не позднее трех дней с момента получения счета на оплату.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9.7. При отсутствии оплаты в течение двух и более расчетных периодов (неоднократном нарушении Абонентом сроков оплаты платежных документов) в том числе из иных источников финансирования, а также при исчерпании лимита денежных средств (при отсутствии иных источников финансирования) ГРО ограничивает или полностью прекращает прием сточных вод в порядке, предусмотренном Правилами пользования. Прием сточных вод восстанавливаются после погашения Абонентом задолженности и оплаты дополнительного счета ГРО за работы связанные с отключением и подключением услуг по приему, транспортировке и очистке сточных вод по расценкам ГРО.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9.8. С целью обеспечения контроля за правильностью расчетов Абонент обязуется подписывать со своей </w:t>
      </w:r>
      <w:proofErr w:type="gramStart"/>
      <w:r w:rsidRPr="00847E6F">
        <w:rPr>
          <w:sz w:val="20"/>
          <w:szCs w:val="20"/>
        </w:rPr>
        <w:t>стороны</w:t>
      </w:r>
      <w:proofErr w:type="gramEnd"/>
      <w:r w:rsidRPr="00847E6F">
        <w:rPr>
          <w:sz w:val="20"/>
          <w:szCs w:val="20"/>
        </w:rPr>
        <w:t xml:space="preserve"> оформленные ГРО акты сверки расчетов за услуги ГРО в 10-ти </w:t>
      </w:r>
      <w:proofErr w:type="spellStart"/>
      <w:r w:rsidRPr="00847E6F">
        <w:rPr>
          <w:sz w:val="20"/>
          <w:szCs w:val="20"/>
        </w:rPr>
        <w:t>дневный</w:t>
      </w:r>
      <w:proofErr w:type="spellEnd"/>
      <w:r w:rsidRPr="00847E6F">
        <w:rPr>
          <w:sz w:val="20"/>
          <w:szCs w:val="20"/>
        </w:rPr>
        <w:t xml:space="preserve"> срок со дня представления акта.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10. ОСОБЫЕ УСЛОВИЯ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10.1. В течение 10 дней с момента заключения настоящего договора абонент обязан представить в ГРО проект акта (схемы) разграничения эксплуатационной ответственности по сетям, подготовленный на основании имеющейся у Абонента технической документации о своих коммуникациях. Подписанный сторонами акт (схема) будет являться неотъемлемой частью настоящего договора.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10.2. Внесение изменений в договор возможно как путем подписания двухстороннего соглашения уполномоченными лицами, так и совершением конклюдентных действий, если стороны письменно не заявляют об их ошибочности и неприемлемости в течение 1 месяца с момента совершения соответствующего действия. Исправления по тексту договора действительны, если они совершены в обоих подлинных экземплярах договора одновременно.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10.3. Абонент вправе расторгнуть договор, предварительно письменно уведомив ГРО не менее чем за 1 месяц. Расторжение не означает освобождения от задолженности за услуги, если таковая имеется. При расторжении договора по инициативе Абонента он обязуется погасить имеющуюся задолженность в течение 10 дней с момента расторжения.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11. ОТВЕТСТВЕННОСТЬ СТОРОН.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bookmarkStart w:id="1" w:name="bookmark8"/>
      <w:r w:rsidRPr="00847E6F">
        <w:rPr>
          <w:sz w:val="20"/>
          <w:szCs w:val="20"/>
        </w:rPr>
        <w:t xml:space="preserve">11.1. </w:t>
      </w:r>
      <w:bookmarkEnd w:id="1"/>
      <w:r w:rsidRPr="00847E6F">
        <w:rPr>
          <w:sz w:val="20"/>
          <w:szCs w:val="20"/>
        </w:rPr>
        <w:t>В</w:t>
      </w:r>
      <w:r w:rsidRPr="00847E6F">
        <w:rPr>
          <w:sz w:val="20"/>
          <w:szCs w:val="20"/>
        </w:rPr>
        <w:tab/>
        <w:t>случае нарушения условий настоящего договора, а также нанесения одной из сторон убытков другой стороне виновная сторона несет ответственность в соответствии с действующим законодательством, иными нормативными документами и настоящим договором.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11.2. Стороны несут ответственность за техническое состояние, эксплуатацию канализационных сетей, согласно акту о границе раздела эксплуатационной ответственности.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11.3. Стороны освобождаются от ответственности за неисполнение принятых на себя обязатель</w:t>
      </w:r>
      <w:proofErr w:type="gramStart"/>
      <w:r w:rsidRPr="00847E6F">
        <w:rPr>
          <w:sz w:val="20"/>
          <w:szCs w:val="20"/>
        </w:rPr>
        <w:t>ств в сл</w:t>
      </w:r>
      <w:proofErr w:type="gramEnd"/>
      <w:r w:rsidRPr="00847E6F">
        <w:rPr>
          <w:sz w:val="20"/>
          <w:szCs w:val="20"/>
        </w:rPr>
        <w:t xml:space="preserve">учае, если данное неисполнение явилось следствием возникновения непредвиденных и независящих от воли сторон обстоятельств (форс-мажор): наводнение, пожар, землетрясение или иные явления природы, военные действия и т.д. 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этом случае по требованию любой из сторон может быть создана комиссия для определения возможности (способа) дальнейшего исполнения Договора. Надлежащим подтверждением наличия форс-мажорных обстоятельств будут служить решения (заявления) компетентных органов или сообщения в официальных средствах массовой информации.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>11.4. В случае неисполнения или ненадлежащего исполнения Абонентом обязательств по оплате услуг ГРО в установленные сроки, ГРО имеет право начислить Абоненту пеню, в размере 0,3% от неоплаченной суммы за каждый день просрочки с момента наступления срока платежа.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11.5. Все споры подлежат урегулированию в досудебном (претензионном) порядке. В случае </w:t>
      </w:r>
      <w:proofErr w:type="spellStart"/>
      <w:r w:rsidRPr="00847E6F">
        <w:rPr>
          <w:sz w:val="20"/>
          <w:szCs w:val="20"/>
        </w:rPr>
        <w:t>неурегулирования</w:t>
      </w:r>
      <w:proofErr w:type="spellEnd"/>
      <w:r w:rsidRPr="00847E6F">
        <w:rPr>
          <w:sz w:val="20"/>
          <w:szCs w:val="20"/>
        </w:rPr>
        <w:t xml:space="preserve"> спора - в судебном порядке.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12. ЗАКЛЮЧИТЕЛЬНЫЕ ПОЛОЖЕНИЯ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12.1. Настоящий Договор вступает в силу с момента его подписания, распространяет свое действие на период с 01.06.2012г. и действует по 31 декабря 2012 года.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12.2. Настоящий Договор считается пролонгированным на следующий календарный год и далее ежегодно, и на тех же условиях, если за 30 (тридцать) дней до окончания срока его действия ни одна из сторон не заявит о его прекращении или </w:t>
      </w:r>
      <w:proofErr w:type="gramStart"/>
      <w:r w:rsidRPr="00847E6F">
        <w:rPr>
          <w:sz w:val="20"/>
          <w:szCs w:val="20"/>
        </w:rPr>
        <w:t>изменении</w:t>
      </w:r>
      <w:proofErr w:type="gramEnd"/>
      <w:r w:rsidRPr="00847E6F">
        <w:rPr>
          <w:sz w:val="20"/>
          <w:szCs w:val="20"/>
        </w:rPr>
        <w:t xml:space="preserve"> либо о заключении нового Договора.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lastRenderedPageBreak/>
        <w:t xml:space="preserve">12.3. 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12.4. Настоящий Договор прекращает свое действие в случаях и в порядке, предусмотренных действующим законодательством.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12.5. Изменение, расторжение или прекращение действия настоящего Договора не освобождает стороны от взаимных расчетов за поставленную (потребленную) электрическую энергию. </w:t>
      </w:r>
    </w:p>
    <w:p w:rsidR="00705250" w:rsidRPr="00847E6F" w:rsidRDefault="00705250" w:rsidP="00847E6F">
      <w:pPr>
        <w:spacing w:line="240" w:lineRule="auto"/>
        <w:jc w:val="both"/>
        <w:rPr>
          <w:sz w:val="20"/>
          <w:szCs w:val="20"/>
        </w:rPr>
      </w:pPr>
      <w:r w:rsidRPr="00847E6F">
        <w:rPr>
          <w:sz w:val="20"/>
          <w:szCs w:val="20"/>
        </w:rPr>
        <w:tab/>
        <w:t xml:space="preserve">12.6. Все приложения, дополнения и изменения условий настоящего Договора совершаются в письменной форме с подписанием уполномоченными лицами Сторон.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12.7. Настоящий Договор составлен в двух экземплярах: по одному для каждой стороны. Все экземпляры Договора имеют одинаковую юридическую силу. Приложения к Договору являются его неотъемлемой частью. </w:t>
      </w:r>
    </w:p>
    <w:p w:rsidR="00705250" w:rsidRPr="00847E6F" w:rsidRDefault="00705250" w:rsidP="00847E6F">
      <w:pPr>
        <w:spacing w:line="240" w:lineRule="auto"/>
        <w:ind w:firstLine="708"/>
        <w:jc w:val="both"/>
        <w:rPr>
          <w:sz w:val="20"/>
          <w:szCs w:val="20"/>
        </w:rPr>
      </w:pPr>
      <w:r w:rsidRPr="00847E6F">
        <w:rPr>
          <w:sz w:val="20"/>
          <w:szCs w:val="20"/>
        </w:rPr>
        <w:t xml:space="preserve">12.8. В случае принятия после заключения Договора законов и (или) иных нормативных правовых актов, устанавливающих иные правила исполнения договоров энергоснабжения, новые нормы обязательны для Сторон с момента их вступления в силу, если самими нормативными правовыми актами не установлен иной срок. </w:t>
      </w: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13. Приложения, являющиеся неотъемлемой частью договора</w:t>
      </w:r>
    </w:p>
    <w:p w:rsidR="00705250" w:rsidRPr="00847E6F" w:rsidRDefault="00705250" w:rsidP="00847E6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705250" w:rsidRPr="00847E6F" w:rsidRDefault="00705250" w:rsidP="00847E6F">
      <w:pPr>
        <w:pStyle w:val="a4"/>
        <w:shd w:val="pct25" w:color="auto" w:fill="FFFFFF"/>
        <w:jc w:val="center"/>
        <w:rPr>
          <w:b/>
          <w:sz w:val="20"/>
        </w:rPr>
      </w:pPr>
      <w:r w:rsidRPr="00847E6F">
        <w:rPr>
          <w:b/>
          <w:sz w:val="20"/>
        </w:rPr>
        <w:t>14. Юридические адреса, банковские и иные реквизиты сторон</w:t>
      </w:r>
    </w:p>
    <w:p w:rsidR="00705250" w:rsidRPr="00847E6F" w:rsidRDefault="00705250" w:rsidP="00847E6F">
      <w:pPr>
        <w:spacing w:line="240" w:lineRule="auto"/>
        <w:rPr>
          <w:sz w:val="20"/>
          <w:szCs w:val="20"/>
        </w:rPr>
      </w:pPr>
    </w:p>
    <w:p w:rsidR="00705250" w:rsidRPr="00847E6F" w:rsidRDefault="00705250" w:rsidP="00847E6F">
      <w:pPr>
        <w:spacing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705250" w:rsidRPr="008E001C" w:rsidTr="006D1620"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Абонент</w:t>
            </w:r>
          </w:p>
        </w:tc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ГРО</w:t>
            </w:r>
          </w:p>
        </w:tc>
      </w:tr>
      <w:tr w:rsidR="00705250" w:rsidRPr="008E001C" w:rsidTr="006D1620"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ЗАО «ПСК»</w:t>
            </w:r>
          </w:p>
        </w:tc>
      </w:tr>
      <w:tr w:rsidR="00705250" w:rsidRPr="008E001C" w:rsidTr="00495009">
        <w:trPr>
          <w:trHeight w:val="3510"/>
        </w:trPr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______________________/_______________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М.П.</w:t>
            </w:r>
          </w:p>
        </w:tc>
        <w:tc>
          <w:tcPr>
            <w:tcW w:w="5148" w:type="dxa"/>
          </w:tcPr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Адрес: 453130, г. Стерлитамак, ул. Гоголя, 124, тел. 23-54-77</w:t>
            </w:r>
          </w:p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Банковские реквизиты:</w:t>
            </w:r>
          </w:p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E001C">
              <w:rPr>
                <w:sz w:val="20"/>
                <w:szCs w:val="20"/>
              </w:rPr>
              <w:t>р</w:t>
            </w:r>
            <w:proofErr w:type="spellEnd"/>
            <w:r w:rsidRPr="008E001C">
              <w:rPr>
                <w:sz w:val="20"/>
                <w:szCs w:val="20"/>
              </w:rPr>
              <w:t>/с 40702810242000001924 в филиале ОАО «УРАЛСИБ» в г</w:t>
            </w:r>
            <w:proofErr w:type="gramStart"/>
            <w:r w:rsidRPr="008E001C">
              <w:rPr>
                <w:sz w:val="20"/>
                <w:szCs w:val="20"/>
              </w:rPr>
              <w:t>.С</w:t>
            </w:r>
            <w:proofErr w:type="gramEnd"/>
            <w:r w:rsidRPr="008E001C">
              <w:rPr>
                <w:sz w:val="20"/>
                <w:szCs w:val="20"/>
              </w:rPr>
              <w:t>терлитамак, БИК 048082901, к/с 30101810400000000901</w:t>
            </w:r>
          </w:p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ИНН/КПП 0268058773/026801001</w:t>
            </w:r>
          </w:p>
          <w:p w:rsidR="00705250" w:rsidRPr="008E001C" w:rsidRDefault="00705250" w:rsidP="00847E6F">
            <w:pPr>
              <w:spacing w:line="240" w:lineRule="auto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 xml:space="preserve">Генеральный директор 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______________________/Уласевич Е.В.</w:t>
            </w:r>
          </w:p>
          <w:p w:rsidR="00705250" w:rsidRPr="008E001C" w:rsidRDefault="00705250" w:rsidP="00847E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01C">
              <w:rPr>
                <w:sz w:val="20"/>
                <w:szCs w:val="20"/>
              </w:rPr>
              <w:t>М.П.</w:t>
            </w:r>
          </w:p>
        </w:tc>
      </w:tr>
    </w:tbl>
    <w:p w:rsidR="00705250" w:rsidRPr="00FF0FC3" w:rsidRDefault="00705250" w:rsidP="00E73539">
      <w:pPr>
        <w:spacing w:line="240" w:lineRule="auto"/>
        <w:jc w:val="both"/>
        <w:rPr>
          <w:sz w:val="26"/>
          <w:szCs w:val="26"/>
        </w:rPr>
      </w:pPr>
    </w:p>
    <w:p w:rsidR="00705250" w:rsidRPr="00E73539" w:rsidRDefault="00705250" w:rsidP="00E73539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E73539">
        <w:rPr>
          <w:b/>
          <w:sz w:val="26"/>
          <w:szCs w:val="26"/>
        </w:rPr>
        <w:t>7) Информация о порядке выполнения технологических, технических и других мероприятий, связанных с подключением к системе водоотведения или к объек</w:t>
      </w:r>
      <w:r>
        <w:rPr>
          <w:b/>
          <w:sz w:val="26"/>
          <w:szCs w:val="26"/>
        </w:rPr>
        <w:t>ту очистки сточных вод</w:t>
      </w:r>
      <w:r w:rsidRPr="00E73539">
        <w:rPr>
          <w:b/>
          <w:sz w:val="26"/>
          <w:szCs w:val="26"/>
        </w:rPr>
        <w:t xml:space="preserve">: </w:t>
      </w:r>
    </w:p>
    <w:p w:rsidR="00705250" w:rsidRPr="00FF0FC3" w:rsidRDefault="00705250" w:rsidP="00E73539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а) форм</w:t>
      </w:r>
      <w:r>
        <w:rPr>
          <w:sz w:val="26"/>
          <w:szCs w:val="26"/>
        </w:rPr>
        <w:t>а</w:t>
      </w:r>
      <w:r w:rsidRPr="00FF0FC3">
        <w:rPr>
          <w:sz w:val="26"/>
          <w:szCs w:val="26"/>
        </w:rPr>
        <w:t xml:space="preserve"> заявки на подключение к системе водоотведения или объекту очистки сточных вод</w:t>
      </w:r>
      <w:r>
        <w:rPr>
          <w:sz w:val="26"/>
          <w:szCs w:val="26"/>
        </w:rPr>
        <w:t xml:space="preserve"> - отсутствует</w:t>
      </w:r>
      <w:r w:rsidRPr="00FF0FC3">
        <w:rPr>
          <w:sz w:val="26"/>
          <w:szCs w:val="26"/>
        </w:rPr>
        <w:t xml:space="preserve">; </w:t>
      </w:r>
    </w:p>
    <w:p w:rsidR="00705250" w:rsidRPr="00FF0FC3" w:rsidRDefault="00705250" w:rsidP="00C34CD2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б) перечень и формы документов, представляемых одновременно с заявкой на подключение к системе водоотведения или объекту очистки сточных вод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>;</w:t>
      </w:r>
    </w:p>
    <w:p w:rsidR="00705250" w:rsidRPr="00FF0FC3" w:rsidRDefault="00705250" w:rsidP="00C34CD2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</w:t>
      </w:r>
      <w:r>
        <w:rPr>
          <w:sz w:val="26"/>
          <w:szCs w:val="26"/>
        </w:rPr>
        <w:t xml:space="preserve"> - отсутствует</w:t>
      </w:r>
      <w:r w:rsidRPr="00FF0FC3">
        <w:rPr>
          <w:sz w:val="26"/>
          <w:szCs w:val="26"/>
        </w:rPr>
        <w:t xml:space="preserve">; </w:t>
      </w:r>
    </w:p>
    <w:p w:rsidR="00705250" w:rsidRDefault="00705250" w:rsidP="00C34CD2">
      <w:pPr>
        <w:spacing w:line="240" w:lineRule="auto"/>
        <w:ind w:firstLine="708"/>
        <w:jc w:val="both"/>
        <w:rPr>
          <w:sz w:val="26"/>
          <w:szCs w:val="26"/>
        </w:rPr>
      </w:pPr>
      <w:r w:rsidRPr="00FF0FC3">
        <w:rPr>
          <w:sz w:val="26"/>
          <w:szCs w:val="26"/>
        </w:rPr>
        <w:lastRenderedPageBreak/>
        <w:t>г) телефоны и адреса службы, ответственной за прием и обработку заявок на подключение к системе водоотведения или объекту очистки сточных вод</w:t>
      </w:r>
      <w:r>
        <w:rPr>
          <w:sz w:val="26"/>
          <w:szCs w:val="26"/>
        </w:rPr>
        <w:t xml:space="preserve"> - отсутствуют</w:t>
      </w:r>
      <w:r w:rsidRPr="00FF0FC3">
        <w:rPr>
          <w:sz w:val="26"/>
          <w:szCs w:val="26"/>
        </w:rPr>
        <w:t xml:space="preserve">. </w:t>
      </w:r>
    </w:p>
    <w:p w:rsidR="00280472" w:rsidRDefault="00705250" w:rsidP="00C34CD2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Пояснение: Отсутствие и</w:t>
      </w:r>
      <w:r w:rsidRPr="006F4E20">
        <w:rPr>
          <w:sz w:val="26"/>
          <w:szCs w:val="26"/>
        </w:rPr>
        <w:t>нформаци</w:t>
      </w:r>
      <w:r>
        <w:rPr>
          <w:sz w:val="26"/>
          <w:szCs w:val="26"/>
        </w:rPr>
        <w:t>и</w:t>
      </w:r>
      <w:r w:rsidRPr="006F4E20">
        <w:rPr>
          <w:sz w:val="26"/>
          <w:szCs w:val="26"/>
        </w:rPr>
        <w:t xml:space="preserve">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</w:r>
      <w:r>
        <w:rPr>
          <w:sz w:val="26"/>
          <w:szCs w:val="26"/>
        </w:rPr>
        <w:t xml:space="preserve"> объясняется тем, что ЗАО «ПСК» не участвует в инвестиционных программах, начало свою деятельность с 01.06.2012г. на существующих сетях с имеющимися подключенными потребителями. Подключение новых потребителей будет возможным для ЗАО «ПСК» только при участии в инвестиционных программах и только после утверждения соответствующих тарифов на подключение.</w:t>
      </w:r>
    </w:p>
    <w:p w:rsidR="00280472" w:rsidRPr="00280472" w:rsidRDefault="00280472" w:rsidP="00280472">
      <w:pPr>
        <w:rPr>
          <w:sz w:val="26"/>
          <w:szCs w:val="26"/>
        </w:rPr>
      </w:pPr>
    </w:p>
    <w:p w:rsidR="00280472" w:rsidRPr="00280472" w:rsidRDefault="00280472" w:rsidP="00280472">
      <w:pPr>
        <w:rPr>
          <w:sz w:val="26"/>
          <w:szCs w:val="26"/>
        </w:rPr>
      </w:pPr>
    </w:p>
    <w:p w:rsidR="00280472" w:rsidRDefault="00280472" w:rsidP="00280472">
      <w:pPr>
        <w:rPr>
          <w:sz w:val="26"/>
          <w:szCs w:val="26"/>
        </w:rPr>
      </w:pPr>
    </w:p>
    <w:p w:rsidR="00280472" w:rsidRPr="00280472" w:rsidRDefault="00280472" w:rsidP="00280472">
      <w:pPr>
        <w:tabs>
          <w:tab w:val="left" w:pos="1576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80472">
        <w:rPr>
          <w:sz w:val="26"/>
          <w:szCs w:val="26"/>
        </w:rPr>
        <w:t>Главный экономист  ЗАО «ПСК»:</w:t>
      </w:r>
      <w:r w:rsidRPr="0028047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</w:t>
      </w:r>
      <w:r w:rsidRPr="00280472">
        <w:rPr>
          <w:sz w:val="26"/>
          <w:szCs w:val="26"/>
        </w:rPr>
        <w:t>Е.И. Гармаш</w:t>
      </w:r>
    </w:p>
    <w:p w:rsidR="00280472" w:rsidRPr="00280472" w:rsidRDefault="00280472" w:rsidP="00280472">
      <w:pPr>
        <w:tabs>
          <w:tab w:val="left" w:pos="1576"/>
        </w:tabs>
        <w:rPr>
          <w:sz w:val="18"/>
          <w:szCs w:val="18"/>
        </w:rPr>
      </w:pPr>
      <w:r>
        <w:rPr>
          <w:sz w:val="26"/>
          <w:szCs w:val="26"/>
        </w:rPr>
        <w:t xml:space="preserve">    </w:t>
      </w:r>
      <w:r w:rsidRPr="00280472">
        <w:rPr>
          <w:sz w:val="18"/>
          <w:szCs w:val="18"/>
        </w:rPr>
        <w:t>Тел./факс (3473) 23-54-77</w:t>
      </w:r>
    </w:p>
    <w:p w:rsidR="00705250" w:rsidRPr="00280472" w:rsidRDefault="00705250" w:rsidP="00280472">
      <w:pPr>
        <w:tabs>
          <w:tab w:val="left" w:pos="1576"/>
        </w:tabs>
        <w:rPr>
          <w:sz w:val="26"/>
          <w:szCs w:val="26"/>
        </w:rPr>
      </w:pPr>
    </w:p>
    <w:sectPr w:rsidR="00705250" w:rsidRPr="00280472" w:rsidSect="00FF0FC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377"/>
    <w:rsid w:val="000123A7"/>
    <w:rsid w:val="00090377"/>
    <w:rsid w:val="000A7582"/>
    <w:rsid w:val="000D2BB5"/>
    <w:rsid w:val="000F19FD"/>
    <w:rsid w:val="0011396F"/>
    <w:rsid w:val="001D482B"/>
    <w:rsid w:val="00212474"/>
    <w:rsid w:val="002256EB"/>
    <w:rsid w:val="0024738C"/>
    <w:rsid w:val="002754CB"/>
    <w:rsid w:val="00280472"/>
    <w:rsid w:val="002A45E7"/>
    <w:rsid w:val="002C641C"/>
    <w:rsid w:val="002F514B"/>
    <w:rsid w:val="0035134B"/>
    <w:rsid w:val="00406BC0"/>
    <w:rsid w:val="00442C0C"/>
    <w:rsid w:val="00444273"/>
    <w:rsid w:val="0046381B"/>
    <w:rsid w:val="00480581"/>
    <w:rsid w:val="00495009"/>
    <w:rsid w:val="005256C9"/>
    <w:rsid w:val="00576553"/>
    <w:rsid w:val="00581291"/>
    <w:rsid w:val="005D4480"/>
    <w:rsid w:val="005E5D12"/>
    <w:rsid w:val="00604839"/>
    <w:rsid w:val="00620538"/>
    <w:rsid w:val="00655B3C"/>
    <w:rsid w:val="00685F03"/>
    <w:rsid w:val="006B0C01"/>
    <w:rsid w:val="006D1620"/>
    <w:rsid w:val="006F4E20"/>
    <w:rsid w:val="00705250"/>
    <w:rsid w:val="00730221"/>
    <w:rsid w:val="00763876"/>
    <w:rsid w:val="007968E5"/>
    <w:rsid w:val="007C1827"/>
    <w:rsid w:val="0082786B"/>
    <w:rsid w:val="00830645"/>
    <w:rsid w:val="00847E6F"/>
    <w:rsid w:val="008B12A4"/>
    <w:rsid w:val="008E001C"/>
    <w:rsid w:val="00900826"/>
    <w:rsid w:val="00917588"/>
    <w:rsid w:val="0095149D"/>
    <w:rsid w:val="009A649D"/>
    <w:rsid w:val="009C4A86"/>
    <w:rsid w:val="009D6E5E"/>
    <w:rsid w:val="009F17D6"/>
    <w:rsid w:val="00A5569D"/>
    <w:rsid w:val="00AF5214"/>
    <w:rsid w:val="00B64D9F"/>
    <w:rsid w:val="00BF2337"/>
    <w:rsid w:val="00C16380"/>
    <w:rsid w:val="00C34CD2"/>
    <w:rsid w:val="00D07C8F"/>
    <w:rsid w:val="00D64F47"/>
    <w:rsid w:val="00DE2C2D"/>
    <w:rsid w:val="00DF77E3"/>
    <w:rsid w:val="00E02307"/>
    <w:rsid w:val="00E46963"/>
    <w:rsid w:val="00E70DC0"/>
    <w:rsid w:val="00E73539"/>
    <w:rsid w:val="00E74B2C"/>
    <w:rsid w:val="00E774B7"/>
    <w:rsid w:val="00E97A49"/>
    <w:rsid w:val="00F055FC"/>
    <w:rsid w:val="00F065D7"/>
    <w:rsid w:val="00F10E28"/>
    <w:rsid w:val="00F67EE2"/>
    <w:rsid w:val="00F832B6"/>
    <w:rsid w:val="00FD7586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FF0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47E6F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847E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User</cp:lastModifiedBy>
  <cp:revision>8</cp:revision>
  <dcterms:created xsi:type="dcterms:W3CDTF">2012-12-12T03:17:00Z</dcterms:created>
  <dcterms:modified xsi:type="dcterms:W3CDTF">2012-12-12T04:01:00Z</dcterms:modified>
</cp:coreProperties>
</file>